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2"/>
        </w:rPr>
        <w:t>P.L.U</w:t>
      </w:r>
    </w:p>
    <w:p>
      <w:pPr>
        <w:spacing w:before="16"/>
        <w:ind w:left="6" w:right="17" w:firstLine="0"/>
        <w:jc w:val="center"/>
        <w:rPr>
          <w:b/>
          <w:sz w:val="48"/>
        </w:rPr>
      </w:pPr>
      <w:r>
        <w:rPr>
          <w:b/>
          <w:sz w:val="48"/>
        </w:rPr>
        <w:t>Plan</w:t>
      </w:r>
      <w:r>
        <w:rPr>
          <w:b/>
          <w:spacing w:val="-3"/>
          <w:sz w:val="48"/>
        </w:rPr>
        <w:t> </w:t>
      </w:r>
      <w:r>
        <w:rPr>
          <w:b/>
          <w:sz w:val="48"/>
        </w:rPr>
        <w:t>Local</w:t>
      </w:r>
      <w:r>
        <w:rPr>
          <w:b/>
          <w:spacing w:val="-1"/>
          <w:sz w:val="48"/>
        </w:rPr>
        <w:t> </w:t>
      </w:r>
      <w:r>
        <w:rPr>
          <w:b/>
          <w:spacing w:val="-2"/>
          <w:sz w:val="48"/>
        </w:rPr>
        <w:t>d’Urbanisme</w:t>
      </w:r>
    </w:p>
    <w:p>
      <w:pPr>
        <w:pStyle w:val="BodyText"/>
        <w:spacing w:before="26"/>
        <w:rPr>
          <w:b/>
          <w:sz w:val="48"/>
        </w:rPr>
      </w:pPr>
    </w:p>
    <w:p>
      <w:pPr>
        <w:spacing w:before="0"/>
        <w:ind w:left="6" w:right="17" w:firstLine="0"/>
        <w:jc w:val="center"/>
        <w:rPr>
          <w:rFonts w:ascii="Arial"/>
          <w:sz w:val="24"/>
        </w:rPr>
      </w:pPr>
      <w:r>
        <w:rPr>
          <w:rFonts w:ascii="Arial"/>
          <w:sz w:val="24"/>
        </w:rPr>
        <w:t>---</w:t>
      </w:r>
      <w:r>
        <w:rPr>
          <w:rFonts w:ascii="Arial"/>
          <w:spacing w:val="-4"/>
          <w:sz w:val="24"/>
        </w:rPr>
        <w:t> </w:t>
      </w:r>
      <w:r>
        <w:rPr>
          <w:rFonts w:ascii="Arial"/>
          <w:sz w:val="24"/>
        </w:rPr>
        <w:t>o</w:t>
      </w:r>
      <w:r>
        <w:rPr>
          <w:rFonts w:ascii="Arial"/>
          <w:spacing w:val="3"/>
          <w:sz w:val="24"/>
        </w:rPr>
        <w:t> </w:t>
      </w:r>
      <w:r>
        <w:rPr>
          <w:rFonts w:ascii="Arial"/>
          <w:sz w:val="24"/>
        </w:rPr>
        <w:t>--</w:t>
      </w:r>
      <w:r>
        <w:rPr>
          <w:rFonts w:ascii="Arial"/>
          <w:spacing w:val="-10"/>
          <w:sz w:val="24"/>
        </w:rPr>
        <w:t>-</w:t>
      </w:r>
    </w:p>
    <w:p>
      <w:pPr>
        <w:pStyle w:val="BodyText"/>
        <w:rPr>
          <w:rFonts w:ascii="Arial"/>
          <w:sz w:val="24"/>
        </w:rPr>
      </w:pPr>
    </w:p>
    <w:p>
      <w:pPr>
        <w:pStyle w:val="BodyText"/>
        <w:rPr>
          <w:rFonts w:ascii="Arial"/>
          <w:sz w:val="24"/>
        </w:rPr>
      </w:pPr>
    </w:p>
    <w:p>
      <w:pPr>
        <w:pStyle w:val="BodyText"/>
        <w:rPr>
          <w:rFonts w:ascii="Arial"/>
          <w:sz w:val="24"/>
        </w:rPr>
      </w:pPr>
    </w:p>
    <w:p>
      <w:pPr>
        <w:pStyle w:val="BodyText"/>
        <w:spacing w:before="43"/>
        <w:rPr>
          <w:rFonts w:ascii="Arial"/>
          <w:sz w:val="24"/>
        </w:rPr>
      </w:pPr>
    </w:p>
    <w:p>
      <w:pPr>
        <w:spacing w:before="1"/>
        <w:ind w:left="0" w:right="17" w:firstLine="0"/>
        <w:jc w:val="center"/>
        <w:rPr>
          <w:b/>
          <w:sz w:val="56"/>
        </w:rPr>
      </w:pPr>
      <w:r>
        <w:rPr>
          <w:b/>
          <w:sz w:val="56"/>
        </w:rPr>
        <w:t>3-</w:t>
      </w:r>
      <w:r>
        <w:rPr>
          <w:b/>
          <w:spacing w:val="-5"/>
          <w:sz w:val="56"/>
        </w:rPr>
        <w:t> </w:t>
      </w:r>
      <w:r>
        <w:rPr>
          <w:b/>
          <w:sz w:val="56"/>
        </w:rPr>
        <w:t>Le</w:t>
      </w:r>
      <w:r>
        <w:rPr>
          <w:b/>
          <w:spacing w:val="-8"/>
          <w:sz w:val="56"/>
        </w:rPr>
        <w:t> </w:t>
      </w:r>
      <w:r>
        <w:rPr>
          <w:b/>
          <w:spacing w:val="-2"/>
          <w:sz w:val="56"/>
        </w:rPr>
        <w:t>Règlement</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1"/>
        <w:rPr>
          <w:b/>
          <w:sz w:val="20"/>
        </w:r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1"/>
        <w:gridCol w:w="4531"/>
      </w:tblGrid>
      <w:tr>
        <w:trPr>
          <w:trHeight w:val="335" w:hRule="atLeast"/>
        </w:trPr>
        <w:tc>
          <w:tcPr>
            <w:tcW w:w="9062" w:type="dxa"/>
            <w:gridSpan w:val="2"/>
          </w:tcPr>
          <w:p>
            <w:pPr>
              <w:pStyle w:val="TableParagraph"/>
              <w:spacing w:line="316" w:lineRule="exact"/>
              <w:rPr>
                <w:b/>
                <w:sz w:val="28"/>
              </w:rPr>
            </w:pPr>
            <w:r>
              <w:rPr>
                <w:b/>
                <w:sz w:val="28"/>
              </w:rPr>
              <w:t>Approuvé</w:t>
            </w:r>
            <w:r>
              <w:rPr>
                <w:b/>
                <w:spacing w:val="-2"/>
                <w:sz w:val="28"/>
              </w:rPr>
              <w:t> </w:t>
            </w:r>
            <w:r>
              <w:rPr>
                <w:b/>
                <w:sz w:val="28"/>
              </w:rPr>
              <w:t>:</w:t>
            </w:r>
            <w:r>
              <w:rPr>
                <w:b/>
                <w:spacing w:val="-2"/>
                <w:sz w:val="28"/>
              </w:rPr>
              <w:t> </w:t>
            </w:r>
            <w:r>
              <w:rPr>
                <w:b/>
                <w:sz w:val="28"/>
              </w:rPr>
              <w:t>le</w:t>
            </w:r>
            <w:r>
              <w:rPr>
                <w:b/>
                <w:spacing w:val="-4"/>
                <w:sz w:val="28"/>
              </w:rPr>
              <w:t> </w:t>
            </w:r>
            <w:r>
              <w:rPr>
                <w:b/>
                <w:spacing w:val="-2"/>
                <w:sz w:val="28"/>
              </w:rPr>
              <w:t>06/10/2010</w:t>
            </w:r>
          </w:p>
        </w:tc>
      </w:tr>
      <w:tr>
        <w:trPr>
          <w:trHeight w:val="335" w:hRule="atLeast"/>
        </w:trPr>
        <w:tc>
          <w:tcPr>
            <w:tcW w:w="9062" w:type="dxa"/>
            <w:gridSpan w:val="2"/>
          </w:tcPr>
          <w:p>
            <w:pPr>
              <w:pStyle w:val="TableParagraph"/>
              <w:spacing w:line="316" w:lineRule="exact"/>
              <w:ind w:right="0"/>
              <w:rPr>
                <w:b/>
                <w:sz w:val="28"/>
              </w:rPr>
            </w:pPr>
            <w:r>
              <w:rPr>
                <w:b/>
                <w:sz w:val="28"/>
              </w:rPr>
              <w:t>Mis</w:t>
            </w:r>
            <w:r>
              <w:rPr>
                <w:b/>
                <w:spacing w:val="-1"/>
                <w:sz w:val="28"/>
              </w:rPr>
              <w:t> </w:t>
            </w:r>
            <w:r>
              <w:rPr>
                <w:b/>
                <w:sz w:val="28"/>
              </w:rPr>
              <w:t>en</w:t>
            </w:r>
            <w:r>
              <w:rPr>
                <w:b/>
                <w:spacing w:val="-3"/>
                <w:sz w:val="28"/>
              </w:rPr>
              <w:t> </w:t>
            </w:r>
            <w:r>
              <w:rPr>
                <w:b/>
                <w:sz w:val="28"/>
              </w:rPr>
              <w:t>révision</w:t>
            </w:r>
            <w:r>
              <w:rPr>
                <w:b/>
                <w:spacing w:val="-3"/>
                <w:sz w:val="28"/>
              </w:rPr>
              <w:t> </w:t>
            </w:r>
            <w:r>
              <w:rPr>
                <w:b/>
                <w:sz w:val="28"/>
              </w:rPr>
              <w:t>:</w:t>
            </w:r>
            <w:r>
              <w:rPr>
                <w:b/>
                <w:spacing w:val="-1"/>
                <w:sz w:val="28"/>
              </w:rPr>
              <w:t> </w:t>
            </w:r>
            <w:r>
              <w:rPr>
                <w:b/>
                <w:sz w:val="28"/>
              </w:rPr>
              <w:t>le</w:t>
            </w:r>
            <w:r>
              <w:rPr>
                <w:b/>
                <w:spacing w:val="-1"/>
                <w:sz w:val="28"/>
              </w:rPr>
              <w:t> </w:t>
            </w:r>
            <w:r>
              <w:rPr>
                <w:b/>
                <w:spacing w:val="-2"/>
                <w:sz w:val="28"/>
              </w:rPr>
              <w:t>30/06/2011</w:t>
            </w:r>
          </w:p>
        </w:tc>
      </w:tr>
      <w:tr>
        <w:trPr>
          <w:trHeight w:val="335" w:hRule="atLeast"/>
        </w:trPr>
        <w:tc>
          <w:tcPr>
            <w:tcW w:w="9062" w:type="dxa"/>
            <w:gridSpan w:val="2"/>
          </w:tcPr>
          <w:p>
            <w:pPr>
              <w:pStyle w:val="TableParagraph"/>
              <w:spacing w:line="316" w:lineRule="exact"/>
              <w:ind w:right="4"/>
              <w:rPr>
                <w:b/>
                <w:sz w:val="28"/>
              </w:rPr>
            </w:pPr>
            <w:r>
              <w:rPr>
                <w:b/>
                <w:sz w:val="28"/>
              </w:rPr>
              <w:t>Nouveaux</w:t>
            </w:r>
            <w:r>
              <w:rPr>
                <w:b/>
                <w:spacing w:val="-1"/>
                <w:sz w:val="28"/>
              </w:rPr>
              <w:t> </w:t>
            </w:r>
            <w:r>
              <w:rPr>
                <w:b/>
                <w:sz w:val="28"/>
              </w:rPr>
              <w:t>objectifs</w:t>
            </w:r>
            <w:r>
              <w:rPr>
                <w:b/>
                <w:spacing w:val="-3"/>
                <w:sz w:val="28"/>
              </w:rPr>
              <w:t> </w:t>
            </w:r>
            <w:r>
              <w:rPr>
                <w:b/>
                <w:sz w:val="28"/>
              </w:rPr>
              <w:t>:</w:t>
            </w:r>
            <w:r>
              <w:rPr>
                <w:b/>
                <w:spacing w:val="-6"/>
                <w:sz w:val="28"/>
              </w:rPr>
              <w:t> </w:t>
            </w:r>
            <w:r>
              <w:rPr>
                <w:b/>
                <w:sz w:val="28"/>
              </w:rPr>
              <w:t>le</w:t>
            </w:r>
            <w:r>
              <w:rPr>
                <w:b/>
                <w:spacing w:val="-2"/>
                <w:sz w:val="28"/>
              </w:rPr>
              <w:t> 01/07/2019</w:t>
            </w:r>
          </w:p>
        </w:tc>
      </w:tr>
      <w:tr>
        <w:trPr>
          <w:trHeight w:val="290" w:hRule="atLeast"/>
        </w:trPr>
        <w:tc>
          <w:tcPr>
            <w:tcW w:w="9062" w:type="dxa"/>
            <w:gridSpan w:val="2"/>
            <w:shd w:val="clear" w:color="auto" w:fill="E7E6E6"/>
          </w:tcPr>
          <w:p>
            <w:pPr>
              <w:pStyle w:val="TableParagraph"/>
              <w:spacing w:line="270" w:lineRule="exact"/>
              <w:ind w:right="1"/>
              <w:rPr>
                <w:sz w:val="24"/>
              </w:rPr>
            </w:pPr>
            <w:r>
              <w:rPr>
                <w:spacing w:val="-2"/>
                <w:sz w:val="24"/>
              </w:rPr>
              <w:t>Modifications</w:t>
            </w:r>
          </w:p>
        </w:tc>
      </w:tr>
      <w:tr>
        <w:trPr>
          <w:trHeight w:val="290" w:hRule="atLeast"/>
        </w:trPr>
        <w:tc>
          <w:tcPr>
            <w:tcW w:w="4531" w:type="dxa"/>
          </w:tcPr>
          <w:p>
            <w:pPr>
              <w:pStyle w:val="TableParagraph"/>
              <w:spacing w:line="270" w:lineRule="exact"/>
              <w:ind w:left="739" w:right="0"/>
              <w:jc w:val="left"/>
              <w:rPr>
                <w:sz w:val="24"/>
              </w:rPr>
            </w:pPr>
            <w:r>
              <w:rPr>
                <w:sz w:val="24"/>
              </w:rPr>
              <w:t>Modifications</w:t>
            </w:r>
            <w:r>
              <w:rPr>
                <w:spacing w:val="-5"/>
                <w:sz w:val="24"/>
              </w:rPr>
              <w:t> </w:t>
            </w:r>
            <w:r>
              <w:rPr>
                <w:sz w:val="24"/>
              </w:rPr>
              <w:t>de</w:t>
            </w:r>
            <w:r>
              <w:rPr>
                <w:spacing w:val="-5"/>
                <w:sz w:val="24"/>
              </w:rPr>
              <w:t> </w:t>
            </w:r>
            <w:r>
              <w:rPr>
                <w:sz w:val="24"/>
              </w:rPr>
              <w:t>droit</w:t>
            </w:r>
            <w:r>
              <w:rPr>
                <w:spacing w:val="-3"/>
                <w:sz w:val="24"/>
              </w:rPr>
              <w:t> </w:t>
            </w:r>
            <w:r>
              <w:rPr>
                <w:spacing w:val="-2"/>
                <w:sz w:val="24"/>
              </w:rPr>
              <w:t>commun</w:t>
            </w:r>
          </w:p>
        </w:tc>
        <w:tc>
          <w:tcPr>
            <w:tcW w:w="4531" w:type="dxa"/>
          </w:tcPr>
          <w:p>
            <w:pPr>
              <w:pStyle w:val="TableParagraph"/>
              <w:spacing w:line="270" w:lineRule="exact"/>
              <w:ind w:left="1125" w:right="0"/>
              <w:jc w:val="left"/>
              <w:rPr>
                <w:sz w:val="24"/>
              </w:rPr>
            </w:pPr>
            <w:r>
              <w:rPr>
                <w:sz w:val="24"/>
              </w:rPr>
              <w:t>Modification</w:t>
            </w:r>
            <w:r>
              <w:rPr>
                <w:spacing w:val="-4"/>
                <w:sz w:val="24"/>
              </w:rPr>
              <w:t> </w:t>
            </w:r>
            <w:r>
              <w:rPr>
                <w:spacing w:val="-2"/>
                <w:sz w:val="24"/>
              </w:rPr>
              <w:t>simplifiée</w:t>
            </w:r>
          </w:p>
        </w:tc>
      </w:tr>
      <w:tr>
        <w:trPr>
          <w:trHeight w:val="580" w:hRule="atLeast"/>
        </w:trPr>
        <w:tc>
          <w:tcPr>
            <w:tcW w:w="4531" w:type="dxa"/>
          </w:tcPr>
          <w:p>
            <w:pPr>
              <w:pStyle w:val="TableParagraph"/>
              <w:spacing w:line="275" w:lineRule="exact"/>
              <w:ind w:left="3"/>
              <w:rPr>
                <w:sz w:val="24"/>
              </w:rPr>
            </w:pPr>
            <w:r>
              <w:rPr>
                <w:sz w:val="24"/>
              </w:rPr>
              <w:t>Modification</w:t>
            </w:r>
            <w:r>
              <w:rPr>
                <w:spacing w:val="-4"/>
                <w:sz w:val="24"/>
              </w:rPr>
              <w:t> </w:t>
            </w:r>
            <w:r>
              <w:rPr>
                <w:sz w:val="24"/>
              </w:rPr>
              <w:t>n°1</w:t>
            </w:r>
            <w:r>
              <w:rPr>
                <w:spacing w:val="-4"/>
                <w:sz w:val="24"/>
              </w:rPr>
              <w:t> </w:t>
            </w:r>
            <w:r>
              <w:rPr>
                <w:spacing w:val="-10"/>
                <w:sz w:val="24"/>
              </w:rPr>
              <w:t>:</w:t>
            </w:r>
          </w:p>
          <w:p>
            <w:pPr>
              <w:pStyle w:val="TableParagraph"/>
              <w:spacing w:before="14"/>
              <w:ind w:left="3" w:right="0"/>
              <w:rPr>
                <w:i/>
                <w:sz w:val="24"/>
              </w:rPr>
            </w:pPr>
            <w:r>
              <w:rPr>
                <w:i/>
                <w:spacing w:val="-2"/>
                <w:sz w:val="24"/>
              </w:rPr>
              <w:t>Abandonnée</w:t>
            </w:r>
          </w:p>
        </w:tc>
        <w:tc>
          <w:tcPr>
            <w:tcW w:w="4531" w:type="dxa"/>
          </w:tcPr>
          <w:p>
            <w:pPr>
              <w:pStyle w:val="TableParagraph"/>
              <w:spacing w:line="275" w:lineRule="exact"/>
              <w:ind w:left="3" w:right="3"/>
              <w:rPr>
                <w:sz w:val="24"/>
              </w:rPr>
            </w:pPr>
            <w:r>
              <w:rPr>
                <w:sz w:val="24"/>
              </w:rPr>
              <w:t>Modification</w:t>
            </w:r>
            <w:r>
              <w:rPr>
                <w:spacing w:val="-4"/>
                <w:sz w:val="24"/>
              </w:rPr>
              <w:t> </w:t>
            </w:r>
            <w:r>
              <w:rPr>
                <w:sz w:val="24"/>
              </w:rPr>
              <w:t>simplifiée</w:t>
            </w:r>
            <w:r>
              <w:rPr>
                <w:spacing w:val="-6"/>
                <w:sz w:val="24"/>
              </w:rPr>
              <w:t> </w:t>
            </w:r>
            <w:r>
              <w:rPr>
                <w:sz w:val="24"/>
              </w:rPr>
              <w:t>n°1</w:t>
            </w:r>
            <w:r>
              <w:rPr>
                <w:spacing w:val="-3"/>
                <w:sz w:val="24"/>
              </w:rPr>
              <w:t> </w:t>
            </w:r>
            <w:r>
              <w:rPr>
                <w:spacing w:val="-10"/>
                <w:sz w:val="24"/>
              </w:rPr>
              <w:t>:</w:t>
            </w:r>
          </w:p>
          <w:p>
            <w:pPr>
              <w:pStyle w:val="TableParagraph"/>
              <w:spacing w:before="14"/>
              <w:ind w:left="3" w:right="3"/>
              <w:rPr>
                <w:i/>
                <w:sz w:val="24"/>
              </w:rPr>
            </w:pPr>
            <w:r>
              <w:rPr>
                <w:i/>
                <w:sz w:val="24"/>
              </w:rPr>
              <w:t>Approuvée</w:t>
            </w:r>
            <w:r>
              <w:rPr>
                <w:i/>
                <w:spacing w:val="-7"/>
                <w:sz w:val="24"/>
              </w:rPr>
              <w:t> </w:t>
            </w:r>
            <w:r>
              <w:rPr>
                <w:i/>
                <w:sz w:val="24"/>
              </w:rPr>
              <w:t>le</w:t>
            </w:r>
            <w:r>
              <w:rPr>
                <w:i/>
                <w:spacing w:val="-2"/>
                <w:sz w:val="24"/>
              </w:rPr>
              <w:t> 07/10/2020</w:t>
            </w:r>
          </w:p>
        </w:tc>
      </w:tr>
      <w:tr>
        <w:trPr>
          <w:trHeight w:val="580" w:hRule="atLeast"/>
        </w:trPr>
        <w:tc>
          <w:tcPr>
            <w:tcW w:w="4531" w:type="dxa"/>
          </w:tcPr>
          <w:p>
            <w:pPr>
              <w:pStyle w:val="TableParagraph"/>
              <w:spacing w:line="275" w:lineRule="exact"/>
              <w:ind w:left="3"/>
              <w:rPr>
                <w:sz w:val="24"/>
              </w:rPr>
            </w:pPr>
            <w:r>
              <w:rPr>
                <w:sz w:val="24"/>
              </w:rPr>
              <w:t>Modification</w:t>
            </w:r>
            <w:r>
              <w:rPr>
                <w:spacing w:val="-4"/>
                <w:sz w:val="24"/>
              </w:rPr>
              <w:t> </w:t>
            </w:r>
            <w:r>
              <w:rPr>
                <w:sz w:val="24"/>
              </w:rPr>
              <w:t>n°2</w:t>
            </w:r>
            <w:r>
              <w:rPr>
                <w:spacing w:val="-4"/>
                <w:sz w:val="24"/>
              </w:rPr>
              <w:t> </w:t>
            </w:r>
            <w:r>
              <w:rPr>
                <w:spacing w:val="-10"/>
                <w:sz w:val="24"/>
              </w:rPr>
              <w:t>:</w:t>
            </w:r>
          </w:p>
          <w:p>
            <w:pPr>
              <w:pStyle w:val="TableParagraph"/>
              <w:spacing w:before="14"/>
              <w:ind w:left="3" w:right="1"/>
              <w:rPr>
                <w:i/>
                <w:sz w:val="24"/>
              </w:rPr>
            </w:pPr>
            <w:r>
              <w:rPr>
                <w:i/>
                <w:sz w:val="24"/>
              </w:rPr>
              <w:t>Approuvée</w:t>
            </w:r>
            <w:r>
              <w:rPr>
                <w:i/>
                <w:spacing w:val="-7"/>
                <w:sz w:val="24"/>
              </w:rPr>
              <w:t> </w:t>
            </w:r>
            <w:r>
              <w:rPr>
                <w:i/>
                <w:sz w:val="24"/>
              </w:rPr>
              <w:t>le</w:t>
            </w:r>
            <w:r>
              <w:rPr>
                <w:i/>
                <w:spacing w:val="-2"/>
                <w:sz w:val="24"/>
              </w:rPr>
              <w:t> 07/10/2020</w:t>
            </w:r>
          </w:p>
        </w:tc>
        <w:tc>
          <w:tcPr>
            <w:tcW w:w="4531" w:type="dxa"/>
          </w:tcPr>
          <w:p>
            <w:pPr>
              <w:pStyle w:val="TableParagraph"/>
              <w:spacing w:line="240" w:lineRule="auto"/>
              <w:ind w:left="0" w:right="0"/>
              <w:jc w:val="left"/>
              <w:rPr>
                <w:sz w:val="24"/>
              </w:rPr>
            </w:pPr>
          </w:p>
        </w:tc>
      </w:tr>
      <w:tr>
        <w:trPr>
          <w:trHeight w:val="290" w:hRule="atLeast"/>
        </w:trPr>
        <w:tc>
          <w:tcPr>
            <w:tcW w:w="9062" w:type="dxa"/>
            <w:gridSpan w:val="2"/>
            <w:shd w:val="clear" w:color="auto" w:fill="E7E6E6"/>
          </w:tcPr>
          <w:p>
            <w:pPr>
              <w:pStyle w:val="TableParagraph"/>
              <w:spacing w:line="270" w:lineRule="exact"/>
              <w:ind w:right="1"/>
              <w:rPr>
                <w:sz w:val="24"/>
              </w:rPr>
            </w:pPr>
            <w:r>
              <w:rPr>
                <w:sz w:val="24"/>
              </w:rPr>
              <w:t>Mises</w:t>
            </w:r>
            <w:r>
              <w:rPr>
                <w:spacing w:val="-2"/>
                <w:sz w:val="24"/>
              </w:rPr>
              <w:t> </w:t>
            </w:r>
            <w:r>
              <w:rPr>
                <w:sz w:val="24"/>
              </w:rPr>
              <w:t>à jour</w:t>
            </w:r>
            <w:r>
              <w:rPr>
                <w:spacing w:val="-1"/>
                <w:sz w:val="24"/>
              </w:rPr>
              <w:t> </w:t>
            </w:r>
            <w:r>
              <w:rPr>
                <w:sz w:val="24"/>
              </w:rPr>
              <w:t>du </w:t>
            </w:r>
            <w:r>
              <w:rPr>
                <w:spacing w:val="-5"/>
                <w:sz w:val="24"/>
              </w:rPr>
              <w:t>PLU</w:t>
            </w:r>
          </w:p>
        </w:tc>
      </w:tr>
      <w:tr>
        <w:trPr>
          <w:trHeight w:val="577" w:hRule="atLeast"/>
        </w:trPr>
        <w:tc>
          <w:tcPr>
            <w:tcW w:w="9062" w:type="dxa"/>
            <w:gridSpan w:val="2"/>
          </w:tcPr>
          <w:p>
            <w:pPr>
              <w:pStyle w:val="TableParagraph"/>
              <w:spacing w:line="275" w:lineRule="exact"/>
              <w:ind w:right="5"/>
              <w:rPr>
                <w:sz w:val="24"/>
              </w:rPr>
            </w:pPr>
            <w:r>
              <w:rPr>
                <w:sz w:val="24"/>
              </w:rPr>
              <w:t>Mise</w:t>
            </w:r>
            <w:r>
              <w:rPr>
                <w:spacing w:val="-4"/>
                <w:sz w:val="24"/>
              </w:rPr>
              <w:t> </w:t>
            </w:r>
            <w:r>
              <w:rPr>
                <w:sz w:val="24"/>
              </w:rPr>
              <w:t>à</w:t>
            </w:r>
            <w:r>
              <w:rPr>
                <w:spacing w:val="-1"/>
                <w:sz w:val="24"/>
              </w:rPr>
              <w:t> </w:t>
            </w:r>
            <w:r>
              <w:rPr>
                <w:sz w:val="24"/>
              </w:rPr>
              <w:t>jour</w:t>
            </w:r>
            <w:r>
              <w:rPr>
                <w:spacing w:val="-1"/>
                <w:sz w:val="24"/>
              </w:rPr>
              <w:t> </w:t>
            </w:r>
            <w:r>
              <w:rPr>
                <w:sz w:val="24"/>
              </w:rPr>
              <w:t>relative au</w:t>
            </w:r>
            <w:r>
              <w:rPr>
                <w:spacing w:val="-1"/>
                <w:sz w:val="24"/>
              </w:rPr>
              <w:t> </w:t>
            </w:r>
            <w:r>
              <w:rPr>
                <w:sz w:val="24"/>
              </w:rPr>
              <w:t>périmètre</w:t>
            </w:r>
            <w:r>
              <w:rPr>
                <w:spacing w:val="-4"/>
                <w:sz w:val="24"/>
              </w:rPr>
              <w:t> </w:t>
            </w:r>
            <w:r>
              <w:rPr>
                <w:sz w:val="24"/>
              </w:rPr>
              <w:t>de</w:t>
            </w:r>
            <w:r>
              <w:rPr>
                <w:spacing w:val="-2"/>
                <w:sz w:val="24"/>
              </w:rPr>
              <w:t> </w:t>
            </w:r>
            <w:r>
              <w:rPr>
                <w:sz w:val="24"/>
              </w:rPr>
              <w:t>protection</w:t>
            </w:r>
            <w:r>
              <w:rPr>
                <w:spacing w:val="-1"/>
                <w:sz w:val="24"/>
              </w:rPr>
              <w:t> </w:t>
            </w:r>
            <w:r>
              <w:rPr>
                <w:sz w:val="24"/>
              </w:rPr>
              <w:t>du commerce</w:t>
            </w:r>
            <w:r>
              <w:rPr>
                <w:spacing w:val="-2"/>
                <w:sz w:val="24"/>
              </w:rPr>
              <w:t> </w:t>
            </w:r>
            <w:r>
              <w:rPr>
                <w:sz w:val="24"/>
              </w:rPr>
              <w:t>et</w:t>
            </w:r>
            <w:r>
              <w:rPr>
                <w:spacing w:val="-1"/>
                <w:sz w:val="24"/>
              </w:rPr>
              <w:t> </w:t>
            </w:r>
            <w:r>
              <w:rPr>
                <w:sz w:val="24"/>
              </w:rPr>
              <w:t>de</w:t>
            </w:r>
            <w:r>
              <w:rPr>
                <w:spacing w:val="-1"/>
                <w:sz w:val="24"/>
              </w:rPr>
              <w:t> </w:t>
            </w:r>
            <w:r>
              <w:rPr>
                <w:spacing w:val="-2"/>
                <w:sz w:val="24"/>
              </w:rPr>
              <w:t>l’artisanat</w:t>
            </w:r>
          </w:p>
          <w:p>
            <w:pPr>
              <w:pStyle w:val="TableParagraph"/>
              <w:spacing w:line="269" w:lineRule="exact" w:before="14"/>
              <w:rPr>
                <w:i/>
                <w:sz w:val="24"/>
              </w:rPr>
            </w:pPr>
            <w:r>
              <w:rPr>
                <w:i/>
                <w:sz w:val="24"/>
              </w:rPr>
              <w:t>Par</w:t>
            </w:r>
            <w:r>
              <w:rPr>
                <w:i/>
                <w:spacing w:val="-5"/>
                <w:sz w:val="24"/>
              </w:rPr>
              <w:t> </w:t>
            </w:r>
            <w:r>
              <w:rPr>
                <w:i/>
                <w:sz w:val="24"/>
              </w:rPr>
              <w:t>arrêté</w:t>
            </w:r>
            <w:r>
              <w:rPr>
                <w:i/>
                <w:spacing w:val="-1"/>
                <w:sz w:val="24"/>
              </w:rPr>
              <w:t> </w:t>
            </w:r>
            <w:r>
              <w:rPr>
                <w:i/>
                <w:sz w:val="24"/>
              </w:rPr>
              <w:t>du</w:t>
            </w:r>
            <w:r>
              <w:rPr>
                <w:i/>
                <w:spacing w:val="-1"/>
                <w:sz w:val="24"/>
              </w:rPr>
              <w:t> </w:t>
            </w:r>
            <w:r>
              <w:rPr>
                <w:i/>
                <w:spacing w:val="-2"/>
                <w:sz w:val="24"/>
              </w:rPr>
              <w:t>19/01/2017</w:t>
            </w:r>
          </w:p>
        </w:tc>
      </w:tr>
      <w:tr>
        <w:trPr>
          <w:trHeight w:val="580" w:hRule="atLeast"/>
        </w:trPr>
        <w:tc>
          <w:tcPr>
            <w:tcW w:w="9062" w:type="dxa"/>
            <w:gridSpan w:val="2"/>
          </w:tcPr>
          <w:p>
            <w:pPr>
              <w:pStyle w:val="TableParagraph"/>
              <w:spacing w:line="240" w:lineRule="auto" w:before="1"/>
              <w:ind w:right="7"/>
              <w:rPr>
                <w:sz w:val="24"/>
              </w:rPr>
            </w:pPr>
            <w:r>
              <w:rPr>
                <w:sz w:val="24"/>
              </w:rPr>
              <w:t>Mise</w:t>
            </w:r>
            <w:r>
              <w:rPr>
                <w:spacing w:val="-5"/>
                <w:sz w:val="24"/>
              </w:rPr>
              <w:t> </w:t>
            </w:r>
            <w:r>
              <w:rPr>
                <w:sz w:val="24"/>
              </w:rPr>
              <w:t>à</w:t>
            </w:r>
            <w:r>
              <w:rPr>
                <w:spacing w:val="-2"/>
                <w:sz w:val="24"/>
              </w:rPr>
              <w:t> </w:t>
            </w:r>
            <w:r>
              <w:rPr>
                <w:sz w:val="24"/>
              </w:rPr>
              <w:t>jour</w:t>
            </w:r>
            <w:r>
              <w:rPr>
                <w:spacing w:val="-3"/>
                <w:sz w:val="24"/>
              </w:rPr>
              <w:t> </w:t>
            </w:r>
            <w:r>
              <w:rPr>
                <w:sz w:val="24"/>
              </w:rPr>
              <w:t>relative au</w:t>
            </w:r>
            <w:r>
              <w:rPr>
                <w:spacing w:val="-2"/>
                <w:sz w:val="24"/>
              </w:rPr>
              <w:t> </w:t>
            </w:r>
            <w:r>
              <w:rPr>
                <w:sz w:val="24"/>
              </w:rPr>
              <w:t>classement</w:t>
            </w:r>
            <w:r>
              <w:rPr>
                <w:spacing w:val="-3"/>
                <w:sz w:val="24"/>
              </w:rPr>
              <w:t> </w:t>
            </w:r>
            <w:r>
              <w:rPr>
                <w:sz w:val="24"/>
              </w:rPr>
              <w:t>sonore</w:t>
            </w:r>
            <w:r>
              <w:rPr>
                <w:spacing w:val="-2"/>
                <w:sz w:val="24"/>
              </w:rPr>
              <w:t> </w:t>
            </w:r>
            <w:r>
              <w:rPr>
                <w:sz w:val="24"/>
              </w:rPr>
              <w:t>des</w:t>
            </w:r>
            <w:r>
              <w:rPr>
                <w:spacing w:val="-5"/>
                <w:sz w:val="24"/>
              </w:rPr>
              <w:t> </w:t>
            </w:r>
            <w:r>
              <w:rPr>
                <w:sz w:val="24"/>
              </w:rPr>
              <w:t>infrastructures</w:t>
            </w:r>
            <w:r>
              <w:rPr>
                <w:spacing w:val="-3"/>
                <w:sz w:val="24"/>
              </w:rPr>
              <w:t> </w:t>
            </w:r>
            <w:r>
              <w:rPr>
                <w:spacing w:val="-2"/>
                <w:sz w:val="24"/>
              </w:rPr>
              <w:t>routières</w:t>
            </w:r>
          </w:p>
          <w:p>
            <w:pPr>
              <w:pStyle w:val="TableParagraph"/>
              <w:spacing w:before="12"/>
              <w:rPr>
                <w:i/>
                <w:sz w:val="24"/>
              </w:rPr>
            </w:pPr>
            <w:r>
              <w:rPr>
                <w:i/>
                <w:sz w:val="24"/>
              </w:rPr>
              <w:t>Par</w:t>
            </w:r>
            <w:r>
              <w:rPr>
                <w:i/>
                <w:spacing w:val="-5"/>
                <w:sz w:val="24"/>
              </w:rPr>
              <w:t> </w:t>
            </w:r>
            <w:r>
              <w:rPr>
                <w:i/>
                <w:sz w:val="24"/>
              </w:rPr>
              <w:t>arrêté</w:t>
            </w:r>
            <w:r>
              <w:rPr>
                <w:i/>
                <w:spacing w:val="-1"/>
                <w:sz w:val="24"/>
              </w:rPr>
              <w:t> </w:t>
            </w:r>
            <w:r>
              <w:rPr>
                <w:i/>
                <w:sz w:val="24"/>
              </w:rPr>
              <w:t>du</w:t>
            </w:r>
            <w:r>
              <w:rPr>
                <w:i/>
                <w:spacing w:val="-1"/>
                <w:sz w:val="24"/>
              </w:rPr>
              <w:t> </w:t>
            </w:r>
            <w:r>
              <w:rPr>
                <w:i/>
                <w:spacing w:val="-2"/>
                <w:sz w:val="24"/>
              </w:rPr>
              <w:t>06/07/2018</w:t>
            </w:r>
          </w:p>
        </w:tc>
      </w:tr>
      <w:tr>
        <w:trPr>
          <w:trHeight w:val="580" w:hRule="atLeast"/>
        </w:trPr>
        <w:tc>
          <w:tcPr>
            <w:tcW w:w="9062" w:type="dxa"/>
            <w:gridSpan w:val="2"/>
          </w:tcPr>
          <w:p>
            <w:pPr>
              <w:pStyle w:val="TableParagraph"/>
              <w:spacing w:line="275" w:lineRule="exact"/>
              <w:ind w:right="5"/>
              <w:rPr>
                <w:sz w:val="24"/>
              </w:rPr>
            </w:pPr>
            <w:r>
              <w:rPr>
                <w:sz w:val="24"/>
              </w:rPr>
              <w:t>Mise</w:t>
            </w:r>
            <w:r>
              <w:rPr>
                <w:spacing w:val="-5"/>
                <w:sz w:val="24"/>
              </w:rPr>
              <w:t> </w:t>
            </w:r>
            <w:r>
              <w:rPr>
                <w:sz w:val="24"/>
              </w:rPr>
              <w:t>à</w:t>
            </w:r>
            <w:r>
              <w:rPr>
                <w:spacing w:val="-3"/>
                <w:sz w:val="24"/>
              </w:rPr>
              <w:t> </w:t>
            </w:r>
            <w:r>
              <w:rPr>
                <w:sz w:val="24"/>
              </w:rPr>
              <w:t>jour</w:t>
            </w:r>
            <w:r>
              <w:rPr>
                <w:spacing w:val="-3"/>
                <w:sz w:val="24"/>
              </w:rPr>
              <w:t> </w:t>
            </w:r>
            <w:r>
              <w:rPr>
                <w:sz w:val="24"/>
              </w:rPr>
              <w:t>relative</w:t>
            </w:r>
            <w:r>
              <w:rPr>
                <w:spacing w:val="-1"/>
                <w:sz w:val="24"/>
              </w:rPr>
              <w:t> </w:t>
            </w:r>
            <w:r>
              <w:rPr>
                <w:sz w:val="24"/>
              </w:rPr>
              <w:t>au</w:t>
            </w:r>
            <w:r>
              <w:rPr>
                <w:spacing w:val="-3"/>
                <w:sz w:val="24"/>
              </w:rPr>
              <w:t> </w:t>
            </w:r>
            <w:r>
              <w:rPr>
                <w:sz w:val="24"/>
              </w:rPr>
              <w:t>schéma</w:t>
            </w:r>
            <w:r>
              <w:rPr>
                <w:spacing w:val="-3"/>
                <w:sz w:val="24"/>
              </w:rPr>
              <w:t> </w:t>
            </w:r>
            <w:r>
              <w:rPr>
                <w:sz w:val="24"/>
              </w:rPr>
              <w:t>d’assainissement </w:t>
            </w:r>
            <w:r>
              <w:rPr>
                <w:spacing w:val="-2"/>
                <w:sz w:val="24"/>
              </w:rPr>
              <w:t>collectif</w:t>
            </w:r>
          </w:p>
          <w:p>
            <w:pPr>
              <w:pStyle w:val="TableParagraph"/>
              <w:spacing w:before="14"/>
              <w:rPr>
                <w:i/>
                <w:sz w:val="24"/>
              </w:rPr>
            </w:pPr>
            <w:r>
              <w:rPr>
                <w:i/>
                <w:sz w:val="24"/>
              </w:rPr>
              <w:t>Par</w:t>
            </w:r>
            <w:r>
              <w:rPr>
                <w:i/>
                <w:spacing w:val="-5"/>
                <w:sz w:val="24"/>
              </w:rPr>
              <w:t> </w:t>
            </w:r>
            <w:r>
              <w:rPr>
                <w:i/>
                <w:sz w:val="24"/>
              </w:rPr>
              <w:t>arrêté</w:t>
            </w:r>
            <w:r>
              <w:rPr>
                <w:i/>
                <w:spacing w:val="-1"/>
                <w:sz w:val="24"/>
              </w:rPr>
              <w:t> </w:t>
            </w:r>
            <w:r>
              <w:rPr>
                <w:i/>
                <w:sz w:val="24"/>
              </w:rPr>
              <w:t>du</w:t>
            </w:r>
            <w:r>
              <w:rPr>
                <w:i/>
                <w:spacing w:val="-1"/>
                <w:sz w:val="24"/>
              </w:rPr>
              <w:t> </w:t>
            </w:r>
            <w:r>
              <w:rPr>
                <w:i/>
                <w:spacing w:val="-2"/>
                <w:sz w:val="24"/>
              </w:rPr>
              <w:t>09/10/2018</w:t>
            </w:r>
          </w:p>
        </w:tc>
      </w:tr>
      <w:tr>
        <w:trPr>
          <w:trHeight w:val="580" w:hRule="atLeast"/>
        </w:trPr>
        <w:tc>
          <w:tcPr>
            <w:tcW w:w="9062" w:type="dxa"/>
            <w:gridSpan w:val="2"/>
          </w:tcPr>
          <w:p>
            <w:pPr>
              <w:pStyle w:val="TableParagraph"/>
              <w:spacing w:line="275" w:lineRule="exact"/>
              <w:ind w:right="7"/>
              <w:rPr>
                <w:sz w:val="24"/>
              </w:rPr>
            </w:pPr>
            <w:r>
              <w:rPr>
                <w:sz w:val="24"/>
              </w:rPr>
              <w:t>Mise</w:t>
            </w:r>
            <w:r>
              <w:rPr>
                <w:spacing w:val="-2"/>
                <w:sz w:val="24"/>
              </w:rPr>
              <w:t> </w:t>
            </w:r>
            <w:r>
              <w:rPr>
                <w:sz w:val="24"/>
              </w:rPr>
              <w:t>à</w:t>
            </w:r>
            <w:r>
              <w:rPr>
                <w:spacing w:val="-2"/>
                <w:sz w:val="24"/>
              </w:rPr>
              <w:t> </w:t>
            </w:r>
            <w:r>
              <w:rPr>
                <w:sz w:val="24"/>
              </w:rPr>
              <w:t>jour</w:t>
            </w:r>
            <w:r>
              <w:rPr>
                <w:spacing w:val="-1"/>
                <w:sz w:val="24"/>
              </w:rPr>
              <w:t> </w:t>
            </w:r>
            <w:r>
              <w:rPr>
                <w:sz w:val="24"/>
              </w:rPr>
              <w:t>du</w:t>
            </w:r>
            <w:r>
              <w:rPr>
                <w:spacing w:val="-2"/>
                <w:sz w:val="24"/>
              </w:rPr>
              <w:t> </w:t>
            </w:r>
            <w:r>
              <w:rPr>
                <w:sz w:val="24"/>
              </w:rPr>
              <w:t>09/05/2019</w:t>
            </w:r>
            <w:r>
              <w:rPr>
                <w:spacing w:val="-2"/>
                <w:sz w:val="24"/>
              </w:rPr>
              <w:t> </w:t>
            </w:r>
            <w:r>
              <w:rPr>
                <w:sz w:val="24"/>
              </w:rPr>
              <w:t>relative</w:t>
            </w:r>
            <w:r>
              <w:rPr>
                <w:spacing w:val="-1"/>
                <w:sz w:val="24"/>
              </w:rPr>
              <w:t> </w:t>
            </w:r>
            <w:r>
              <w:rPr>
                <w:sz w:val="24"/>
              </w:rPr>
              <w:t>aux</w:t>
            </w:r>
            <w:r>
              <w:rPr>
                <w:spacing w:val="-2"/>
                <w:sz w:val="24"/>
              </w:rPr>
              <w:t> </w:t>
            </w:r>
            <w:r>
              <w:rPr>
                <w:sz w:val="24"/>
              </w:rPr>
              <w:t>Secteurs</w:t>
            </w:r>
            <w:r>
              <w:rPr>
                <w:spacing w:val="-3"/>
                <w:sz w:val="24"/>
              </w:rPr>
              <w:t> </w:t>
            </w:r>
            <w:r>
              <w:rPr>
                <w:sz w:val="24"/>
              </w:rPr>
              <w:t>d’Informations</w:t>
            </w:r>
            <w:r>
              <w:rPr>
                <w:spacing w:val="-2"/>
                <w:sz w:val="24"/>
              </w:rPr>
              <w:t> </w:t>
            </w:r>
            <w:r>
              <w:rPr>
                <w:sz w:val="24"/>
              </w:rPr>
              <w:t>sur</w:t>
            </w:r>
            <w:r>
              <w:rPr>
                <w:spacing w:val="-5"/>
                <w:sz w:val="24"/>
              </w:rPr>
              <w:t> </w:t>
            </w:r>
            <w:r>
              <w:rPr>
                <w:sz w:val="24"/>
              </w:rPr>
              <w:t>les</w:t>
            </w:r>
            <w:r>
              <w:rPr>
                <w:spacing w:val="-2"/>
                <w:sz w:val="24"/>
              </w:rPr>
              <w:t> </w:t>
            </w:r>
            <w:r>
              <w:rPr>
                <w:spacing w:val="-4"/>
                <w:sz w:val="24"/>
              </w:rPr>
              <w:t>Sols</w:t>
            </w:r>
          </w:p>
          <w:p>
            <w:pPr>
              <w:pStyle w:val="TableParagraph"/>
              <w:spacing w:before="14"/>
              <w:rPr>
                <w:i/>
                <w:sz w:val="24"/>
              </w:rPr>
            </w:pPr>
            <w:r>
              <w:rPr>
                <w:i/>
                <w:sz w:val="24"/>
              </w:rPr>
              <w:t>Par</w:t>
            </w:r>
            <w:r>
              <w:rPr>
                <w:i/>
                <w:spacing w:val="-5"/>
                <w:sz w:val="24"/>
              </w:rPr>
              <w:t> </w:t>
            </w:r>
            <w:r>
              <w:rPr>
                <w:i/>
                <w:sz w:val="24"/>
              </w:rPr>
              <w:t>arrêté</w:t>
            </w:r>
            <w:r>
              <w:rPr>
                <w:i/>
                <w:spacing w:val="-1"/>
                <w:sz w:val="24"/>
              </w:rPr>
              <w:t> </w:t>
            </w:r>
            <w:r>
              <w:rPr>
                <w:i/>
                <w:sz w:val="24"/>
              </w:rPr>
              <w:t>du</w:t>
            </w:r>
            <w:r>
              <w:rPr>
                <w:i/>
                <w:spacing w:val="-1"/>
                <w:sz w:val="24"/>
              </w:rPr>
              <w:t> </w:t>
            </w:r>
            <w:r>
              <w:rPr>
                <w:i/>
                <w:spacing w:val="-2"/>
                <w:sz w:val="24"/>
              </w:rPr>
              <w:t>09/05/2019</w:t>
            </w:r>
          </w:p>
        </w:tc>
      </w:tr>
      <w:tr>
        <w:trPr>
          <w:trHeight w:val="580" w:hRule="atLeast"/>
        </w:trPr>
        <w:tc>
          <w:tcPr>
            <w:tcW w:w="9062" w:type="dxa"/>
            <w:gridSpan w:val="2"/>
          </w:tcPr>
          <w:p>
            <w:pPr>
              <w:pStyle w:val="TableParagraph"/>
              <w:spacing w:line="275" w:lineRule="exact"/>
              <w:ind w:right="3"/>
              <w:rPr>
                <w:sz w:val="24"/>
              </w:rPr>
            </w:pPr>
            <w:r>
              <w:rPr>
                <w:sz w:val="24"/>
              </w:rPr>
              <w:t>Mise</w:t>
            </w:r>
            <w:r>
              <w:rPr>
                <w:spacing w:val="-4"/>
                <w:sz w:val="24"/>
              </w:rPr>
              <w:t> </w:t>
            </w:r>
            <w:r>
              <w:rPr>
                <w:sz w:val="24"/>
              </w:rPr>
              <w:t>à</w:t>
            </w:r>
            <w:r>
              <w:rPr>
                <w:spacing w:val="-2"/>
                <w:sz w:val="24"/>
              </w:rPr>
              <w:t> </w:t>
            </w:r>
            <w:r>
              <w:rPr>
                <w:sz w:val="24"/>
              </w:rPr>
              <w:t>jour</w:t>
            </w:r>
            <w:r>
              <w:rPr>
                <w:spacing w:val="-2"/>
                <w:sz w:val="24"/>
              </w:rPr>
              <w:t> </w:t>
            </w:r>
            <w:r>
              <w:rPr>
                <w:sz w:val="24"/>
              </w:rPr>
              <w:t>relative</w:t>
            </w:r>
            <w:r>
              <w:rPr>
                <w:spacing w:val="-1"/>
                <w:sz w:val="24"/>
              </w:rPr>
              <w:t> </w:t>
            </w:r>
            <w:r>
              <w:rPr>
                <w:sz w:val="24"/>
              </w:rPr>
              <w:t>aux périmètres</w:t>
            </w:r>
            <w:r>
              <w:rPr>
                <w:spacing w:val="-4"/>
                <w:sz w:val="24"/>
              </w:rPr>
              <w:t> </w:t>
            </w:r>
            <w:r>
              <w:rPr>
                <w:sz w:val="24"/>
              </w:rPr>
              <w:t>de</w:t>
            </w:r>
            <w:r>
              <w:rPr>
                <w:spacing w:val="-2"/>
                <w:sz w:val="24"/>
              </w:rPr>
              <w:t> </w:t>
            </w:r>
            <w:r>
              <w:rPr>
                <w:sz w:val="24"/>
              </w:rPr>
              <w:t>protection</w:t>
            </w:r>
            <w:r>
              <w:rPr>
                <w:spacing w:val="-1"/>
                <w:sz w:val="24"/>
              </w:rPr>
              <w:t> </w:t>
            </w:r>
            <w:r>
              <w:rPr>
                <w:sz w:val="24"/>
              </w:rPr>
              <w:t>des</w:t>
            </w:r>
            <w:r>
              <w:rPr>
                <w:spacing w:val="-2"/>
                <w:sz w:val="24"/>
              </w:rPr>
              <w:t> captages</w:t>
            </w:r>
          </w:p>
          <w:p>
            <w:pPr>
              <w:pStyle w:val="TableParagraph"/>
              <w:spacing w:before="14"/>
              <w:rPr>
                <w:i/>
                <w:sz w:val="24"/>
              </w:rPr>
            </w:pPr>
            <w:r>
              <w:rPr>
                <w:i/>
                <w:sz w:val="24"/>
              </w:rPr>
              <w:t>Par</w:t>
            </w:r>
            <w:r>
              <w:rPr>
                <w:i/>
                <w:spacing w:val="-5"/>
                <w:sz w:val="24"/>
              </w:rPr>
              <w:t> </w:t>
            </w:r>
            <w:r>
              <w:rPr>
                <w:i/>
                <w:sz w:val="24"/>
              </w:rPr>
              <w:t>arrêté</w:t>
            </w:r>
            <w:r>
              <w:rPr>
                <w:i/>
                <w:spacing w:val="-1"/>
                <w:sz w:val="24"/>
              </w:rPr>
              <w:t> </w:t>
            </w:r>
            <w:r>
              <w:rPr>
                <w:i/>
                <w:sz w:val="24"/>
              </w:rPr>
              <w:t>du</w:t>
            </w:r>
            <w:r>
              <w:rPr>
                <w:i/>
                <w:spacing w:val="-1"/>
                <w:sz w:val="24"/>
              </w:rPr>
              <w:t> </w:t>
            </w:r>
            <w:r>
              <w:rPr>
                <w:i/>
                <w:spacing w:val="-2"/>
                <w:sz w:val="24"/>
              </w:rPr>
              <w:t>10/04/2020</w:t>
            </w:r>
          </w:p>
        </w:tc>
      </w:tr>
      <w:tr>
        <w:trPr>
          <w:trHeight w:val="577" w:hRule="atLeast"/>
        </w:trPr>
        <w:tc>
          <w:tcPr>
            <w:tcW w:w="9062" w:type="dxa"/>
            <w:gridSpan w:val="2"/>
          </w:tcPr>
          <w:p>
            <w:pPr>
              <w:pStyle w:val="TableParagraph"/>
              <w:spacing w:line="275" w:lineRule="exact"/>
              <w:ind w:right="3"/>
              <w:rPr>
                <w:sz w:val="24"/>
              </w:rPr>
            </w:pPr>
            <w:r>
              <w:rPr>
                <w:sz w:val="24"/>
              </w:rPr>
              <w:t>Mise</w:t>
            </w:r>
            <w:r>
              <w:rPr>
                <w:spacing w:val="-2"/>
                <w:sz w:val="24"/>
              </w:rPr>
              <w:t> </w:t>
            </w:r>
            <w:r>
              <w:rPr>
                <w:sz w:val="24"/>
              </w:rPr>
              <w:t>à</w:t>
            </w:r>
            <w:r>
              <w:rPr>
                <w:spacing w:val="-2"/>
                <w:sz w:val="24"/>
              </w:rPr>
              <w:t> </w:t>
            </w:r>
            <w:r>
              <w:rPr>
                <w:sz w:val="24"/>
              </w:rPr>
              <w:t>jour</w:t>
            </w:r>
            <w:r>
              <w:rPr>
                <w:spacing w:val="-2"/>
                <w:sz w:val="24"/>
              </w:rPr>
              <w:t> </w:t>
            </w:r>
            <w:r>
              <w:rPr>
                <w:sz w:val="24"/>
              </w:rPr>
              <w:t>relative à</w:t>
            </w:r>
            <w:r>
              <w:rPr>
                <w:spacing w:val="-2"/>
                <w:sz w:val="24"/>
              </w:rPr>
              <w:t> </w:t>
            </w:r>
            <w:r>
              <w:rPr>
                <w:sz w:val="24"/>
              </w:rPr>
              <w:t>la</w:t>
            </w:r>
            <w:r>
              <w:rPr>
                <w:spacing w:val="-2"/>
                <w:sz w:val="24"/>
              </w:rPr>
              <w:t> </w:t>
            </w:r>
            <w:r>
              <w:rPr>
                <w:sz w:val="24"/>
              </w:rPr>
              <w:t>suppression</w:t>
            </w:r>
            <w:r>
              <w:rPr>
                <w:spacing w:val="-1"/>
                <w:sz w:val="24"/>
              </w:rPr>
              <w:t> </w:t>
            </w:r>
            <w:r>
              <w:rPr>
                <w:sz w:val="24"/>
              </w:rPr>
              <w:t>des</w:t>
            </w:r>
            <w:r>
              <w:rPr>
                <w:spacing w:val="-5"/>
                <w:sz w:val="24"/>
              </w:rPr>
              <w:t> </w:t>
            </w:r>
            <w:r>
              <w:rPr>
                <w:sz w:val="24"/>
              </w:rPr>
              <w:t>servitudes PT1,</w:t>
            </w:r>
            <w:r>
              <w:rPr>
                <w:spacing w:val="-2"/>
                <w:sz w:val="24"/>
              </w:rPr>
              <w:t> </w:t>
            </w:r>
            <w:r>
              <w:rPr>
                <w:sz w:val="24"/>
              </w:rPr>
              <w:t>PT2</w:t>
            </w:r>
            <w:r>
              <w:rPr>
                <w:spacing w:val="-2"/>
                <w:sz w:val="24"/>
              </w:rPr>
              <w:t> </w:t>
            </w:r>
            <w:r>
              <w:rPr>
                <w:sz w:val="24"/>
              </w:rPr>
              <w:t>et</w:t>
            </w:r>
            <w:r>
              <w:rPr>
                <w:spacing w:val="-1"/>
                <w:sz w:val="24"/>
              </w:rPr>
              <w:t> </w:t>
            </w:r>
            <w:r>
              <w:rPr>
                <w:spacing w:val="-5"/>
                <w:sz w:val="24"/>
              </w:rPr>
              <w:t>PT3</w:t>
            </w:r>
          </w:p>
          <w:p>
            <w:pPr>
              <w:pStyle w:val="TableParagraph"/>
              <w:spacing w:line="269" w:lineRule="exact" w:before="14"/>
              <w:rPr>
                <w:i/>
                <w:sz w:val="24"/>
              </w:rPr>
            </w:pPr>
            <w:r>
              <w:rPr>
                <w:i/>
                <w:sz w:val="24"/>
              </w:rPr>
              <w:t>Par</w:t>
            </w:r>
            <w:r>
              <w:rPr>
                <w:i/>
                <w:spacing w:val="-5"/>
                <w:sz w:val="24"/>
              </w:rPr>
              <w:t> </w:t>
            </w:r>
            <w:r>
              <w:rPr>
                <w:i/>
                <w:sz w:val="24"/>
              </w:rPr>
              <w:t>arrêté</w:t>
            </w:r>
            <w:r>
              <w:rPr>
                <w:i/>
                <w:spacing w:val="-1"/>
                <w:sz w:val="24"/>
              </w:rPr>
              <w:t> </w:t>
            </w:r>
            <w:r>
              <w:rPr>
                <w:i/>
                <w:sz w:val="24"/>
              </w:rPr>
              <w:t>du</w:t>
            </w:r>
            <w:r>
              <w:rPr>
                <w:i/>
                <w:spacing w:val="-1"/>
                <w:sz w:val="24"/>
              </w:rPr>
              <w:t> </w:t>
            </w:r>
            <w:r>
              <w:rPr>
                <w:i/>
                <w:spacing w:val="-2"/>
                <w:sz w:val="24"/>
              </w:rPr>
              <w:t>11/10/2021</w:t>
            </w:r>
          </w:p>
        </w:tc>
      </w:tr>
      <w:tr>
        <w:trPr>
          <w:trHeight w:val="580" w:hRule="atLeast"/>
        </w:trPr>
        <w:tc>
          <w:tcPr>
            <w:tcW w:w="9062" w:type="dxa"/>
            <w:gridSpan w:val="2"/>
          </w:tcPr>
          <w:p>
            <w:pPr>
              <w:pStyle w:val="TableParagraph"/>
              <w:spacing w:line="240" w:lineRule="auto" w:before="1"/>
              <w:rPr>
                <w:sz w:val="24"/>
              </w:rPr>
            </w:pPr>
            <w:r>
              <w:rPr>
                <w:sz w:val="24"/>
              </w:rPr>
              <w:t>Mise</w:t>
            </w:r>
            <w:r>
              <w:rPr>
                <w:spacing w:val="-2"/>
                <w:sz w:val="24"/>
              </w:rPr>
              <w:t> </w:t>
            </w:r>
            <w:r>
              <w:rPr>
                <w:sz w:val="24"/>
              </w:rPr>
              <w:t>à</w:t>
            </w:r>
            <w:r>
              <w:rPr>
                <w:spacing w:val="-1"/>
                <w:sz w:val="24"/>
              </w:rPr>
              <w:t> </w:t>
            </w:r>
            <w:r>
              <w:rPr>
                <w:sz w:val="24"/>
              </w:rPr>
              <w:t>jour</w:t>
            </w:r>
            <w:r>
              <w:rPr>
                <w:spacing w:val="-1"/>
                <w:sz w:val="24"/>
              </w:rPr>
              <w:t> </w:t>
            </w:r>
            <w:r>
              <w:rPr>
                <w:sz w:val="24"/>
              </w:rPr>
              <w:t>du</w:t>
            </w:r>
            <w:r>
              <w:rPr>
                <w:spacing w:val="-2"/>
                <w:sz w:val="24"/>
              </w:rPr>
              <w:t> </w:t>
            </w:r>
            <w:r>
              <w:rPr>
                <w:sz w:val="24"/>
              </w:rPr>
              <w:t>PLU</w:t>
            </w:r>
            <w:r>
              <w:rPr>
                <w:spacing w:val="-2"/>
                <w:sz w:val="24"/>
              </w:rPr>
              <w:t> </w:t>
            </w:r>
            <w:r>
              <w:rPr>
                <w:sz w:val="24"/>
              </w:rPr>
              <w:t>du</w:t>
            </w:r>
            <w:r>
              <w:rPr>
                <w:spacing w:val="-1"/>
                <w:sz w:val="24"/>
              </w:rPr>
              <w:t> </w:t>
            </w:r>
            <w:r>
              <w:rPr>
                <w:sz w:val="24"/>
              </w:rPr>
              <w:t>14/03/2022</w:t>
            </w:r>
            <w:r>
              <w:rPr>
                <w:spacing w:val="-2"/>
                <w:sz w:val="24"/>
              </w:rPr>
              <w:t> </w:t>
            </w:r>
            <w:r>
              <w:rPr>
                <w:sz w:val="24"/>
              </w:rPr>
              <w:t>relative</w:t>
            </w:r>
            <w:r>
              <w:rPr>
                <w:spacing w:val="-1"/>
                <w:sz w:val="24"/>
              </w:rPr>
              <w:t> </w:t>
            </w:r>
            <w:r>
              <w:rPr>
                <w:sz w:val="24"/>
              </w:rPr>
              <w:t>à</w:t>
            </w:r>
            <w:r>
              <w:rPr>
                <w:spacing w:val="-1"/>
                <w:sz w:val="24"/>
              </w:rPr>
              <w:t> </w:t>
            </w:r>
            <w:r>
              <w:rPr>
                <w:sz w:val="24"/>
              </w:rPr>
              <w:t>l’inscription</w:t>
            </w:r>
            <w:r>
              <w:rPr>
                <w:spacing w:val="-2"/>
                <w:sz w:val="24"/>
              </w:rPr>
              <w:t> </w:t>
            </w:r>
            <w:r>
              <w:rPr>
                <w:sz w:val="24"/>
              </w:rPr>
              <w:t>de</w:t>
            </w:r>
            <w:r>
              <w:rPr>
                <w:spacing w:val="-1"/>
                <w:sz w:val="24"/>
              </w:rPr>
              <w:t> </w:t>
            </w:r>
            <w:r>
              <w:rPr>
                <w:sz w:val="24"/>
              </w:rPr>
              <w:t>l’église</w:t>
            </w:r>
            <w:r>
              <w:rPr>
                <w:spacing w:val="-4"/>
                <w:sz w:val="24"/>
              </w:rPr>
              <w:t> </w:t>
            </w:r>
            <w:r>
              <w:rPr>
                <w:sz w:val="24"/>
              </w:rPr>
              <w:t>Saint</w:t>
            </w:r>
            <w:r>
              <w:rPr>
                <w:spacing w:val="-1"/>
                <w:sz w:val="24"/>
              </w:rPr>
              <w:t> </w:t>
            </w:r>
            <w:r>
              <w:rPr>
                <w:spacing w:val="-2"/>
                <w:sz w:val="24"/>
              </w:rPr>
              <w:t>Sauveur</w:t>
            </w:r>
          </w:p>
          <w:p>
            <w:pPr>
              <w:pStyle w:val="TableParagraph"/>
              <w:spacing w:before="12"/>
              <w:rPr>
                <w:i/>
                <w:sz w:val="24"/>
              </w:rPr>
            </w:pPr>
            <w:r>
              <w:rPr>
                <w:i/>
                <w:sz w:val="24"/>
              </w:rPr>
              <w:t>Par</w:t>
            </w:r>
            <w:r>
              <w:rPr>
                <w:i/>
                <w:spacing w:val="-5"/>
                <w:sz w:val="24"/>
              </w:rPr>
              <w:t> </w:t>
            </w:r>
            <w:r>
              <w:rPr>
                <w:i/>
                <w:sz w:val="24"/>
              </w:rPr>
              <w:t>arrêté</w:t>
            </w:r>
            <w:r>
              <w:rPr>
                <w:i/>
                <w:spacing w:val="-1"/>
                <w:sz w:val="24"/>
              </w:rPr>
              <w:t> </w:t>
            </w:r>
            <w:r>
              <w:rPr>
                <w:i/>
                <w:sz w:val="24"/>
              </w:rPr>
              <w:t>du</w:t>
            </w:r>
            <w:r>
              <w:rPr>
                <w:i/>
                <w:spacing w:val="-1"/>
                <w:sz w:val="24"/>
              </w:rPr>
              <w:t> </w:t>
            </w:r>
            <w:r>
              <w:rPr>
                <w:i/>
                <w:spacing w:val="-2"/>
                <w:sz w:val="24"/>
              </w:rPr>
              <w:t>14/03/2022</w:t>
            </w:r>
          </w:p>
        </w:tc>
      </w:tr>
      <w:tr>
        <w:trPr>
          <w:trHeight w:val="580" w:hRule="atLeast"/>
        </w:trPr>
        <w:tc>
          <w:tcPr>
            <w:tcW w:w="9062" w:type="dxa"/>
            <w:gridSpan w:val="2"/>
          </w:tcPr>
          <w:p>
            <w:pPr>
              <w:pStyle w:val="TableParagraph"/>
              <w:spacing w:line="275" w:lineRule="exact"/>
              <w:ind w:right="5"/>
              <w:rPr>
                <w:sz w:val="24"/>
              </w:rPr>
            </w:pPr>
            <w:r>
              <w:rPr>
                <w:sz w:val="24"/>
              </w:rPr>
              <w:t>Mise</w:t>
            </w:r>
            <w:r>
              <w:rPr>
                <w:spacing w:val="-1"/>
                <w:sz w:val="24"/>
              </w:rPr>
              <w:t> </w:t>
            </w:r>
            <w:r>
              <w:rPr>
                <w:sz w:val="24"/>
              </w:rPr>
              <w:t>à</w:t>
            </w:r>
            <w:r>
              <w:rPr>
                <w:spacing w:val="-1"/>
                <w:sz w:val="24"/>
              </w:rPr>
              <w:t> </w:t>
            </w:r>
            <w:r>
              <w:rPr>
                <w:sz w:val="24"/>
              </w:rPr>
              <w:t>jour</w:t>
            </w:r>
            <w:r>
              <w:rPr>
                <w:spacing w:val="-1"/>
                <w:sz w:val="24"/>
              </w:rPr>
              <w:t> </w:t>
            </w:r>
            <w:r>
              <w:rPr>
                <w:sz w:val="24"/>
              </w:rPr>
              <w:t>du</w:t>
            </w:r>
            <w:r>
              <w:rPr>
                <w:spacing w:val="-1"/>
                <w:sz w:val="24"/>
              </w:rPr>
              <w:t> </w:t>
            </w:r>
            <w:r>
              <w:rPr>
                <w:sz w:val="24"/>
              </w:rPr>
              <w:t>PLU</w:t>
            </w:r>
            <w:r>
              <w:rPr>
                <w:spacing w:val="-2"/>
                <w:sz w:val="24"/>
              </w:rPr>
              <w:t> </w:t>
            </w:r>
            <w:r>
              <w:rPr>
                <w:sz w:val="24"/>
              </w:rPr>
              <w:t>relative</w:t>
            </w:r>
            <w:r>
              <w:rPr>
                <w:spacing w:val="-4"/>
                <w:sz w:val="24"/>
              </w:rPr>
              <w:t> </w:t>
            </w:r>
            <w:r>
              <w:rPr>
                <w:sz w:val="24"/>
              </w:rPr>
              <w:t>à l’inscription</w:t>
            </w:r>
            <w:r>
              <w:rPr>
                <w:spacing w:val="-1"/>
                <w:sz w:val="24"/>
              </w:rPr>
              <w:t> </w:t>
            </w:r>
            <w:r>
              <w:rPr>
                <w:sz w:val="24"/>
              </w:rPr>
              <w:t>du</w:t>
            </w:r>
            <w:r>
              <w:rPr>
                <w:spacing w:val="-1"/>
                <w:sz w:val="24"/>
              </w:rPr>
              <w:t> </w:t>
            </w:r>
            <w:r>
              <w:rPr>
                <w:sz w:val="24"/>
              </w:rPr>
              <w:t>château</w:t>
            </w:r>
            <w:r>
              <w:rPr>
                <w:spacing w:val="-4"/>
                <w:sz w:val="24"/>
              </w:rPr>
              <w:t> </w:t>
            </w:r>
            <w:r>
              <w:rPr>
                <w:sz w:val="24"/>
              </w:rPr>
              <w:t>de</w:t>
            </w:r>
            <w:r>
              <w:rPr>
                <w:spacing w:val="-1"/>
                <w:sz w:val="24"/>
              </w:rPr>
              <w:t> </w:t>
            </w:r>
            <w:r>
              <w:rPr>
                <w:sz w:val="24"/>
              </w:rPr>
              <w:t>La</w:t>
            </w:r>
            <w:r>
              <w:rPr>
                <w:spacing w:val="-3"/>
                <w:sz w:val="24"/>
              </w:rPr>
              <w:t> </w:t>
            </w:r>
            <w:r>
              <w:rPr>
                <w:spacing w:val="-2"/>
                <w:sz w:val="24"/>
              </w:rPr>
              <w:t>Sagne</w:t>
            </w:r>
          </w:p>
          <w:p>
            <w:pPr>
              <w:pStyle w:val="TableParagraph"/>
              <w:spacing w:before="14"/>
              <w:rPr>
                <w:i/>
                <w:sz w:val="24"/>
              </w:rPr>
            </w:pPr>
            <w:r>
              <w:rPr>
                <w:i/>
                <w:sz w:val="24"/>
              </w:rPr>
              <w:t>Par</w:t>
            </w:r>
            <w:r>
              <w:rPr>
                <w:i/>
                <w:spacing w:val="-5"/>
                <w:sz w:val="24"/>
              </w:rPr>
              <w:t> </w:t>
            </w:r>
            <w:r>
              <w:rPr>
                <w:i/>
                <w:sz w:val="24"/>
              </w:rPr>
              <w:t>arrêté</w:t>
            </w:r>
            <w:r>
              <w:rPr>
                <w:i/>
                <w:spacing w:val="-1"/>
                <w:sz w:val="24"/>
              </w:rPr>
              <w:t> </w:t>
            </w:r>
            <w:r>
              <w:rPr>
                <w:i/>
                <w:sz w:val="24"/>
              </w:rPr>
              <w:t>du</w:t>
            </w:r>
            <w:r>
              <w:rPr>
                <w:i/>
                <w:spacing w:val="-1"/>
                <w:sz w:val="24"/>
              </w:rPr>
              <w:t> </w:t>
            </w:r>
            <w:r>
              <w:rPr>
                <w:i/>
                <w:spacing w:val="-2"/>
                <w:sz w:val="24"/>
              </w:rPr>
              <w:t>28/06/2022</w:t>
            </w:r>
          </w:p>
        </w:tc>
      </w:tr>
    </w:tbl>
    <w:p>
      <w:pPr>
        <w:spacing w:after="0"/>
        <w:rPr>
          <w:sz w:val="24"/>
        </w:rPr>
        <w:sectPr>
          <w:footerReference w:type="default" r:id="rId5"/>
          <w:type w:val="continuous"/>
          <w:pgSz w:w="11910" w:h="16840"/>
          <w:pgMar w:header="0" w:footer="1024" w:top="1640" w:bottom="1220" w:left="1600" w:right="1020"/>
          <w:pgNumType w:start="1"/>
        </w:sectPr>
      </w:pPr>
    </w:p>
    <w:p>
      <w:pPr>
        <w:spacing w:before="62"/>
        <w:ind w:left="4" w:right="17" w:firstLine="0"/>
        <w:jc w:val="center"/>
        <w:rPr>
          <w:sz w:val="32"/>
        </w:rPr>
      </w:pPr>
      <w:r>
        <w:rPr>
          <w:sz w:val="32"/>
        </w:rPr>
        <w:t>ZONE</w:t>
      </w:r>
      <w:r>
        <w:rPr>
          <w:spacing w:val="-10"/>
          <w:sz w:val="32"/>
        </w:rPr>
        <w:t> </w:t>
      </w:r>
      <w:r>
        <w:rPr>
          <w:spacing w:val="-5"/>
          <w:sz w:val="32"/>
        </w:rPr>
        <w:t>UL</w:t>
      </w:r>
    </w:p>
    <w:p>
      <w:pPr>
        <w:pStyle w:val="BodyText"/>
        <w:spacing w:before="74"/>
        <w:rPr>
          <w:sz w:val="28"/>
        </w:rPr>
      </w:pPr>
    </w:p>
    <w:p>
      <w:pPr>
        <w:spacing w:before="0"/>
        <w:ind w:left="101" w:right="0" w:firstLine="0"/>
        <w:jc w:val="left"/>
        <w:rPr>
          <w:sz w:val="28"/>
        </w:rPr>
      </w:pPr>
      <w:r>
        <w:rPr>
          <w:sz w:val="28"/>
        </w:rPr>
        <w:t>Caractère</w:t>
      </w:r>
      <w:r>
        <w:rPr>
          <w:spacing w:val="-4"/>
          <w:sz w:val="28"/>
        </w:rPr>
        <w:t> </w:t>
      </w:r>
      <w:r>
        <w:rPr>
          <w:sz w:val="28"/>
        </w:rPr>
        <w:t>de</w:t>
      </w:r>
      <w:r>
        <w:rPr>
          <w:spacing w:val="1"/>
          <w:sz w:val="28"/>
        </w:rPr>
        <w:t> </w:t>
      </w:r>
      <w:r>
        <w:rPr>
          <w:sz w:val="28"/>
        </w:rPr>
        <w:t>la</w:t>
      </w:r>
      <w:r>
        <w:rPr>
          <w:spacing w:val="-4"/>
          <w:sz w:val="28"/>
        </w:rPr>
        <w:t> </w:t>
      </w:r>
      <w:r>
        <w:rPr>
          <w:sz w:val="28"/>
        </w:rPr>
        <w:t>zone</w:t>
      </w:r>
      <w:r>
        <w:rPr>
          <w:spacing w:val="-1"/>
          <w:sz w:val="28"/>
        </w:rPr>
        <w:t> </w:t>
      </w:r>
      <w:r>
        <w:rPr>
          <w:spacing w:val="-10"/>
          <w:sz w:val="28"/>
        </w:rPr>
        <w:t>:</w:t>
      </w:r>
    </w:p>
    <w:p>
      <w:pPr>
        <w:pStyle w:val="BodyText"/>
        <w:spacing w:before="27"/>
        <w:rPr>
          <w:sz w:val="28"/>
        </w:rPr>
      </w:pPr>
    </w:p>
    <w:p>
      <w:pPr>
        <w:pStyle w:val="BodyText"/>
        <w:ind w:left="667"/>
      </w:pPr>
      <w:r>
        <w:rPr/>
        <w:t>La</w:t>
      </w:r>
      <w:r>
        <w:rPr>
          <w:spacing w:val="24"/>
        </w:rPr>
        <w:t> </w:t>
      </w:r>
      <w:r>
        <w:rPr/>
        <w:t>zone</w:t>
      </w:r>
      <w:r>
        <w:rPr>
          <w:spacing w:val="26"/>
        </w:rPr>
        <w:t> </w:t>
      </w:r>
      <w:r>
        <w:rPr/>
        <w:t>UL</w:t>
      </w:r>
      <w:r>
        <w:rPr>
          <w:spacing w:val="24"/>
        </w:rPr>
        <w:t> </w:t>
      </w:r>
      <w:r>
        <w:rPr/>
        <w:t>recouvre</w:t>
      </w:r>
      <w:r>
        <w:rPr>
          <w:spacing w:val="26"/>
        </w:rPr>
        <w:t> </w:t>
      </w:r>
      <w:r>
        <w:rPr/>
        <w:t>plusieurs</w:t>
      </w:r>
      <w:r>
        <w:rPr>
          <w:spacing w:val="22"/>
        </w:rPr>
        <w:t> </w:t>
      </w:r>
      <w:r>
        <w:rPr/>
        <w:t>sites</w:t>
      </w:r>
      <w:r>
        <w:rPr>
          <w:spacing w:val="24"/>
        </w:rPr>
        <w:t> </w:t>
      </w:r>
      <w:r>
        <w:rPr/>
        <w:t>qui</w:t>
      </w:r>
      <w:r>
        <w:rPr>
          <w:spacing w:val="24"/>
        </w:rPr>
        <w:t> </w:t>
      </w:r>
      <w:r>
        <w:rPr/>
        <w:t>ont</w:t>
      </w:r>
      <w:r>
        <w:rPr>
          <w:spacing w:val="24"/>
        </w:rPr>
        <w:t> </w:t>
      </w:r>
      <w:r>
        <w:rPr/>
        <w:t>pour</w:t>
      </w:r>
      <w:r>
        <w:rPr>
          <w:spacing w:val="26"/>
        </w:rPr>
        <w:t> </w:t>
      </w:r>
      <w:r>
        <w:rPr/>
        <w:t>vocation</w:t>
      </w:r>
      <w:r>
        <w:rPr>
          <w:spacing w:val="24"/>
        </w:rPr>
        <w:t> </w:t>
      </w:r>
      <w:r>
        <w:rPr/>
        <w:t>le</w:t>
      </w:r>
      <w:r>
        <w:rPr>
          <w:spacing w:val="26"/>
        </w:rPr>
        <w:t> </w:t>
      </w:r>
      <w:r>
        <w:rPr/>
        <w:t>développement</w:t>
      </w:r>
      <w:r>
        <w:rPr>
          <w:spacing w:val="24"/>
        </w:rPr>
        <w:t> </w:t>
      </w:r>
      <w:r>
        <w:rPr/>
        <w:t>des</w:t>
      </w:r>
      <w:r>
        <w:rPr>
          <w:spacing w:val="24"/>
        </w:rPr>
        <w:t> </w:t>
      </w:r>
      <w:r>
        <w:rPr/>
        <w:t>activités</w:t>
      </w:r>
      <w:r>
        <w:rPr>
          <w:spacing w:val="24"/>
        </w:rPr>
        <w:t> </w:t>
      </w:r>
      <w:r>
        <w:rPr/>
        <w:t>de loisirs, de sports, d’hébergement hôtelier et touristiques.</w:t>
      </w:r>
    </w:p>
    <w:p>
      <w:pPr>
        <w:pStyle w:val="BodyText"/>
        <w:spacing w:before="15"/>
        <w:ind w:left="667"/>
      </w:pPr>
      <w:r>
        <w:rPr/>
        <w:t>Elle</w:t>
      </w:r>
      <w:r>
        <w:rPr>
          <w:spacing w:val="-3"/>
        </w:rPr>
        <w:t> </w:t>
      </w:r>
      <w:r>
        <w:rPr/>
        <w:t>comprend des unités urbaines,</w:t>
      </w:r>
      <w:r>
        <w:rPr>
          <w:spacing w:val="-2"/>
        </w:rPr>
        <w:t> </w:t>
      </w:r>
      <w:r>
        <w:rPr/>
        <w:t>en partie</w:t>
      </w:r>
      <w:r>
        <w:rPr>
          <w:spacing w:val="-2"/>
        </w:rPr>
        <w:t> </w:t>
      </w:r>
      <w:r>
        <w:rPr/>
        <w:t>déjà construites, situées le long de</w:t>
      </w:r>
      <w:r>
        <w:rPr>
          <w:spacing w:val="-2"/>
        </w:rPr>
        <w:t> </w:t>
      </w:r>
      <w:r>
        <w:rPr/>
        <w:t>la</w:t>
      </w:r>
      <w:r>
        <w:rPr>
          <w:spacing w:val="-2"/>
        </w:rPr>
        <w:t> </w:t>
      </w:r>
      <w:r>
        <w:rPr/>
        <w:t>RN 112, dont, en particulier, le parc de La Molière.</w:t>
      </w:r>
    </w:p>
    <w:p>
      <w:pPr>
        <w:pStyle w:val="BodyText"/>
        <w:spacing w:before="30"/>
      </w:pPr>
    </w:p>
    <w:p>
      <w:pPr>
        <w:pStyle w:val="BodyText"/>
        <w:ind w:left="667"/>
      </w:pPr>
      <w:r>
        <w:rPr/>
        <w:t>Cette</w:t>
      </w:r>
      <w:r>
        <w:rPr>
          <w:spacing w:val="-3"/>
        </w:rPr>
        <w:t> </w:t>
      </w:r>
      <w:r>
        <w:rPr/>
        <w:t>zone</w:t>
      </w:r>
      <w:r>
        <w:rPr>
          <w:spacing w:val="-1"/>
        </w:rPr>
        <w:t> </w:t>
      </w:r>
      <w:r>
        <w:rPr/>
        <w:t>comprend</w:t>
      </w:r>
      <w:r>
        <w:rPr>
          <w:spacing w:val="-4"/>
        </w:rPr>
        <w:t> </w:t>
      </w:r>
      <w:r>
        <w:rPr/>
        <w:t>trois</w:t>
      </w:r>
      <w:r>
        <w:rPr>
          <w:spacing w:val="-4"/>
        </w:rPr>
        <w:t> </w:t>
      </w:r>
      <w:r>
        <w:rPr/>
        <w:t>secteurs</w:t>
      </w:r>
      <w:r>
        <w:rPr>
          <w:spacing w:val="-4"/>
        </w:rPr>
        <w:t> </w:t>
      </w:r>
      <w:r>
        <w:rPr>
          <w:spacing w:val="-10"/>
        </w:rPr>
        <w:t>:</w:t>
      </w:r>
    </w:p>
    <w:p>
      <w:pPr>
        <w:pStyle w:val="BodyText"/>
        <w:spacing w:before="25"/>
      </w:pPr>
    </w:p>
    <w:p>
      <w:pPr>
        <w:pStyle w:val="BodyText"/>
        <w:ind w:left="667"/>
      </w:pPr>
      <w:r>
        <w:rPr/>
        <w:t>Secteur</w:t>
      </w:r>
      <w:r>
        <w:rPr>
          <w:spacing w:val="-2"/>
        </w:rPr>
        <w:t> </w:t>
      </w:r>
      <w:r>
        <w:rPr/>
        <w:t>UL</w:t>
      </w:r>
      <w:r>
        <w:rPr>
          <w:sz w:val="24"/>
        </w:rPr>
        <w:t>1</w:t>
      </w:r>
      <w:r>
        <w:rPr>
          <w:spacing w:val="-5"/>
          <w:sz w:val="24"/>
        </w:rPr>
        <w:t> </w:t>
      </w:r>
      <w:r>
        <w:rPr>
          <w:spacing w:val="-10"/>
        </w:rPr>
        <w:t>:</w:t>
      </w:r>
    </w:p>
    <w:p>
      <w:pPr>
        <w:pStyle w:val="BodyText"/>
        <w:spacing w:before="27"/>
      </w:pPr>
    </w:p>
    <w:p>
      <w:pPr>
        <w:pStyle w:val="BodyText"/>
        <w:spacing w:before="1"/>
        <w:ind w:left="1234" w:right="110"/>
        <w:jc w:val="both"/>
      </w:pPr>
      <w:r>
        <w:rPr/>
        <w:t>Dans ce secteur, au lieu-dit La Chevalière, situé à l’est de La Molière, sont implantées de nombreuses</w:t>
      </w:r>
      <w:r>
        <w:rPr>
          <w:spacing w:val="-9"/>
        </w:rPr>
        <w:t> </w:t>
      </w:r>
      <w:r>
        <w:rPr/>
        <w:t>constructions</w:t>
      </w:r>
      <w:r>
        <w:rPr>
          <w:spacing w:val="-13"/>
        </w:rPr>
        <w:t> </w:t>
      </w:r>
      <w:r>
        <w:rPr/>
        <w:t>sportives.</w:t>
      </w:r>
      <w:r>
        <w:rPr>
          <w:spacing w:val="-9"/>
        </w:rPr>
        <w:t> </w:t>
      </w:r>
      <w:r>
        <w:rPr/>
        <w:t>Il</w:t>
      </w:r>
      <w:r>
        <w:rPr>
          <w:spacing w:val="-9"/>
        </w:rPr>
        <w:t> </w:t>
      </w:r>
      <w:r>
        <w:rPr/>
        <w:t>a</w:t>
      </w:r>
      <w:r>
        <w:rPr>
          <w:spacing w:val="-11"/>
        </w:rPr>
        <w:t> </w:t>
      </w:r>
      <w:r>
        <w:rPr/>
        <w:t>été</w:t>
      </w:r>
      <w:r>
        <w:rPr>
          <w:spacing w:val="-12"/>
        </w:rPr>
        <w:t> </w:t>
      </w:r>
      <w:r>
        <w:rPr/>
        <w:t>retenu</w:t>
      </w:r>
      <w:r>
        <w:rPr>
          <w:spacing w:val="-9"/>
        </w:rPr>
        <w:t> </w:t>
      </w:r>
      <w:r>
        <w:rPr/>
        <w:t>pour</w:t>
      </w:r>
      <w:r>
        <w:rPr>
          <w:spacing w:val="-9"/>
        </w:rPr>
        <w:t> </w:t>
      </w:r>
      <w:r>
        <w:rPr/>
        <w:t>permettre</w:t>
      </w:r>
      <w:r>
        <w:rPr>
          <w:spacing w:val="-9"/>
        </w:rPr>
        <w:t> </w:t>
      </w:r>
      <w:r>
        <w:rPr/>
        <w:t>le</w:t>
      </w:r>
      <w:r>
        <w:rPr>
          <w:spacing w:val="-9"/>
        </w:rPr>
        <w:t> </w:t>
      </w:r>
      <w:r>
        <w:rPr/>
        <w:t>maintien</w:t>
      </w:r>
      <w:r>
        <w:rPr>
          <w:spacing w:val="-9"/>
        </w:rPr>
        <w:t> </w:t>
      </w:r>
      <w:r>
        <w:rPr/>
        <w:t>de</w:t>
      </w:r>
      <w:r>
        <w:rPr>
          <w:spacing w:val="-11"/>
        </w:rPr>
        <w:t> </w:t>
      </w:r>
      <w:r>
        <w:rPr/>
        <w:t>ces</w:t>
      </w:r>
      <w:r>
        <w:rPr>
          <w:spacing w:val="-9"/>
        </w:rPr>
        <w:t> </w:t>
      </w:r>
      <w:r>
        <w:rPr/>
        <w:t>seules </w:t>
      </w:r>
      <w:r>
        <w:rPr>
          <w:spacing w:val="-2"/>
        </w:rPr>
        <w:t>activités.</w:t>
      </w:r>
    </w:p>
    <w:p>
      <w:pPr>
        <w:pStyle w:val="BodyText"/>
        <w:spacing w:before="27"/>
      </w:pPr>
    </w:p>
    <w:p>
      <w:pPr>
        <w:spacing w:before="0"/>
        <w:ind w:left="667" w:right="0" w:firstLine="0"/>
        <w:jc w:val="left"/>
        <w:rPr>
          <w:sz w:val="24"/>
        </w:rPr>
      </w:pPr>
      <w:r>
        <w:rPr>
          <w:strike/>
          <w:color w:val="FF0000"/>
          <w:sz w:val="22"/>
        </w:rPr>
        <w:t>Secteur</w:t>
      </w:r>
      <w:r>
        <w:rPr>
          <w:strike/>
          <w:color w:val="FF0000"/>
          <w:spacing w:val="-2"/>
          <w:sz w:val="22"/>
        </w:rPr>
        <w:t> </w:t>
      </w:r>
      <w:r>
        <w:rPr>
          <w:strike/>
          <w:color w:val="FF0000"/>
          <w:sz w:val="22"/>
        </w:rPr>
        <w:t>UL</w:t>
      </w:r>
      <w:r>
        <w:rPr>
          <w:strike/>
          <w:color w:val="FF0000"/>
          <w:sz w:val="24"/>
        </w:rPr>
        <w:t>2</w:t>
      </w:r>
      <w:r>
        <w:rPr>
          <w:strike/>
          <w:color w:val="FF0000"/>
          <w:spacing w:val="-2"/>
          <w:sz w:val="24"/>
        </w:rPr>
        <w:t> </w:t>
      </w:r>
      <w:r>
        <w:rPr>
          <w:strike/>
          <w:color w:val="FF0000"/>
          <w:spacing w:val="-10"/>
          <w:sz w:val="24"/>
        </w:rPr>
        <w:t>:</w:t>
      </w:r>
    </w:p>
    <w:p>
      <w:pPr>
        <w:pStyle w:val="BodyText"/>
        <w:spacing w:before="52"/>
      </w:pPr>
    </w:p>
    <w:p>
      <w:pPr>
        <w:pStyle w:val="BodyText"/>
        <w:ind w:left="1234"/>
      </w:pPr>
      <w:r>
        <w:rPr>
          <w:strike/>
          <w:color w:val="FF0000"/>
        </w:rPr>
        <w:t>Ce secteur a été retenu pour permettre le maintien des activités de camping caravaning et</w:t>
      </w:r>
      <w:r>
        <w:rPr>
          <w:strike w:val="0"/>
          <w:color w:val="FF0000"/>
        </w:rPr>
        <w:t> </w:t>
      </w:r>
      <w:r>
        <w:rPr>
          <w:strike/>
          <w:color w:val="FF0000"/>
        </w:rPr>
        <w:t>des équipements qui y sont associés.</w:t>
      </w:r>
    </w:p>
    <w:p>
      <w:pPr>
        <w:pStyle w:val="BodyText"/>
        <w:spacing w:before="28"/>
      </w:pPr>
    </w:p>
    <w:p>
      <w:pPr>
        <w:pStyle w:val="BodyText"/>
        <w:spacing w:before="1"/>
        <w:ind w:left="667"/>
      </w:pPr>
      <w:r>
        <w:rPr/>
        <w:t>Secteur</w:t>
      </w:r>
      <w:r>
        <w:rPr>
          <w:spacing w:val="-2"/>
        </w:rPr>
        <w:t> </w:t>
      </w:r>
      <w:r>
        <w:rPr/>
        <w:t>UL</w:t>
      </w:r>
      <w:r>
        <w:rPr>
          <w:sz w:val="24"/>
        </w:rPr>
        <w:t>3</w:t>
      </w:r>
      <w:r>
        <w:rPr>
          <w:spacing w:val="-5"/>
          <w:sz w:val="24"/>
        </w:rPr>
        <w:t> </w:t>
      </w:r>
      <w:r>
        <w:rPr>
          <w:spacing w:val="-10"/>
        </w:rPr>
        <w:t>:</w:t>
      </w:r>
    </w:p>
    <w:p>
      <w:pPr>
        <w:pStyle w:val="BodyText"/>
        <w:spacing w:before="27"/>
      </w:pPr>
    </w:p>
    <w:p>
      <w:pPr>
        <w:pStyle w:val="BodyText"/>
        <w:spacing w:line="242" w:lineRule="auto"/>
        <w:ind w:left="1234" w:right="110"/>
        <w:jc w:val="both"/>
      </w:pPr>
      <w:r>
        <w:rPr/>
        <w:t>Un</w:t>
      </w:r>
      <w:r>
        <w:rPr>
          <w:spacing w:val="-14"/>
        </w:rPr>
        <w:t> </w:t>
      </w:r>
      <w:r>
        <w:rPr/>
        <w:t>secteur</w:t>
      </w:r>
      <w:r>
        <w:rPr>
          <w:spacing w:val="-14"/>
        </w:rPr>
        <w:t> </w:t>
      </w:r>
      <w:r>
        <w:rPr/>
        <w:t>recouvrant</w:t>
      </w:r>
      <w:r>
        <w:rPr>
          <w:spacing w:val="-14"/>
        </w:rPr>
        <w:t> </w:t>
      </w:r>
      <w:r>
        <w:rPr/>
        <w:t>le</w:t>
      </w:r>
      <w:r>
        <w:rPr>
          <w:spacing w:val="-13"/>
        </w:rPr>
        <w:t> </w:t>
      </w:r>
      <w:r>
        <w:rPr/>
        <w:t>parc</w:t>
      </w:r>
      <w:r>
        <w:rPr>
          <w:spacing w:val="-14"/>
        </w:rPr>
        <w:t> </w:t>
      </w:r>
      <w:r>
        <w:rPr/>
        <w:t>de</w:t>
      </w:r>
      <w:r>
        <w:rPr>
          <w:spacing w:val="-14"/>
        </w:rPr>
        <w:t> </w:t>
      </w:r>
      <w:r>
        <w:rPr/>
        <w:t>La</w:t>
      </w:r>
      <w:r>
        <w:rPr>
          <w:spacing w:val="-14"/>
        </w:rPr>
        <w:t> </w:t>
      </w:r>
      <w:r>
        <w:rPr/>
        <w:t>Molière</w:t>
      </w:r>
      <w:r>
        <w:rPr>
          <w:spacing w:val="-13"/>
        </w:rPr>
        <w:t> </w:t>
      </w:r>
      <w:r>
        <w:rPr/>
        <w:t>a</w:t>
      </w:r>
      <w:r>
        <w:rPr>
          <w:spacing w:val="-14"/>
        </w:rPr>
        <w:t> </w:t>
      </w:r>
      <w:r>
        <w:rPr/>
        <w:t>été</w:t>
      </w:r>
      <w:r>
        <w:rPr>
          <w:spacing w:val="-14"/>
        </w:rPr>
        <w:t> </w:t>
      </w:r>
      <w:r>
        <w:rPr/>
        <w:t>retenu,</w:t>
      </w:r>
      <w:r>
        <w:rPr>
          <w:spacing w:val="-14"/>
        </w:rPr>
        <w:t> </w:t>
      </w:r>
      <w:r>
        <w:rPr/>
        <w:t>au</w:t>
      </w:r>
      <w:r>
        <w:rPr>
          <w:spacing w:val="-13"/>
        </w:rPr>
        <w:t> </w:t>
      </w:r>
      <w:r>
        <w:rPr/>
        <w:t>sud</w:t>
      </w:r>
      <w:r>
        <w:rPr>
          <w:spacing w:val="-14"/>
        </w:rPr>
        <w:t> </w:t>
      </w:r>
      <w:r>
        <w:rPr/>
        <w:t>de</w:t>
      </w:r>
      <w:r>
        <w:rPr>
          <w:spacing w:val="-14"/>
        </w:rPr>
        <w:t> </w:t>
      </w:r>
      <w:r>
        <w:rPr/>
        <w:t>la</w:t>
      </w:r>
      <w:r>
        <w:rPr>
          <w:spacing w:val="-14"/>
        </w:rPr>
        <w:t> </w:t>
      </w:r>
      <w:r>
        <w:rPr/>
        <w:t>RN112</w:t>
      </w:r>
      <w:r>
        <w:rPr>
          <w:spacing w:val="-13"/>
        </w:rPr>
        <w:t> </w:t>
      </w:r>
      <w:r>
        <w:rPr/>
        <w:t>entre</w:t>
      </w:r>
      <w:r>
        <w:rPr>
          <w:spacing w:val="-14"/>
        </w:rPr>
        <w:t> </w:t>
      </w:r>
      <w:r>
        <w:rPr/>
        <w:t>l’Arnette et l’avenue de la Chevalière. Dans ce secteur, seules les activités d’hébergement hôtelier liées aux activités touristiques</w:t>
      </w:r>
      <w:r>
        <w:rPr>
          <w:color w:val="70AC46"/>
        </w:rPr>
        <w:t>, de sports </w:t>
      </w:r>
      <w:r>
        <w:rPr/>
        <w:t>et de loisirs de la zone sont autorisées.</w:t>
      </w:r>
    </w:p>
    <w:p>
      <w:pPr>
        <w:pStyle w:val="BodyText"/>
        <w:spacing w:before="22"/>
      </w:pPr>
    </w:p>
    <w:p>
      <w:pPr>
        <w:pStyle w:val="BodyText"/>
        <w:ind w:left="667"/>
      </w:pPr>
      <w:r>
        <w:rPr/>
        <w:t>Secteur</w:t>
      </w:r>
      <w:r>
        <w:rPr>
          <w:spacing w:val="-3"/>
        </w:rPr>
        <w:t> </w:t>
      </w:r>
      <w:r>
        <w:rPr/>
        <w:t>à</w:t>
      </w:r>
      <w:r>
        <w:rPr>
          <w:spacing w:val="-2"/>
        </w:rPr>
        <w:t> </w:t>
      </w:r>
      <w:r>
        <w:rPr/>
        <w:t>risques</w:t>
      </w:r>
      <w:r>
        <w:rPr>
          <w:spacing w:val="-2"/>
        </w:rPr>
        <w:t> </w:t>
      </w:r>
      <w:r>
        <w:rPr>
          <w:spacing w:val="-10"/>
        </w:rPr>
        <w:t>:</w:t>
      </w:r>
    </w:p>
    <w:p>
      <w:pPr>
        <w:pStyle w:val="BodyText"/>
        <w:spacing w:before="27"/>
      </w:pPr>
    </w:p>
    <w:p>
      <w:pPr>
        <w:pStyle w:val="BodyText"/>
        <w:ind w:left="1234" w:right="107"/>
        <w:jc w:val="both"/>
      </w:pPr>
      <w:r>
        <w:rPr/>
        <w:t>Cette</w:t>
      </w:r>
      <w:r>
        <w:rPr>
          <w:spacing w:val="-14"/>
        </w:rPr>
        <w:t> </w:t>
      </w:r>
      <w:r>
        <w:rPr/>
        <w:t>zone</w:t>
      </w:r>
      <w:r>
        <w:rPr>
          <w:spacing w:val="-14"/>
        </w:rPr>
        <w:t> </w:t>
      </w:r>
      <w:r>
        <w:rPr/>
        <w:t>comprend</w:t>
      </w:r>
      <w:r>
        <w:rPr>
          <w:spacing w:val="-14"/>
        </w:rPr>
        <w:t> </w:t>
      </w:r>
      <w:r>
        <w:rPr/>
        <w:t>des</w:t>
      </w:r>
      <w:r>
        <w:rPr>
          <w:spacing w:val="-13"/>
        </w:rPr>
        <w:t> </w:t>
      </w:r>
      <w:r>
        <w:rPr/>
        <w:t>secteurs</w:t>
      </w:r>
      <w:r>
        <w:rPr>
          <w:spacing w:val="-14"/>
        </w:rPr>
        <w:t> </w:t>
      </w:r>
      <w:r>
        <w:rPr/>
        <w:t>à</w:t>
      </w:r>
      <w:r>
        <w:rPr>
          <w:spacing w:val="-14"/>
        </w:rPr>
        <w:t> </w:t>
      </w:r>
      <w:r>
        <w:rPr/>
        <w:t>risques</w:t>
      </w:r>
      <w:r>
        <w:rPr>
          <w:spacing w:val="-14"/>
        </w:rPr>
        <w:t> </w:t>
      </w:r>
      <w:r>
        <w:rPr/>
        <w:t>figurant</w:t>
      </w:r>
      <w:r>
        <w:rPr>
          <w:spacing w:val="-13"/>
        </w:rPr>
        <w:t> </w:t>
      </w:r>
      <w:r>
        <w:rPr/>
        <w:t>dans</w:t>
      </w:r>
      <w:r>
        <w:rPr>
          <w:spacing w:val="-12"/>
        </w:rPr>
        <w:t> </w:t>
      </w:r>
      <w:r>
        <w:rPr/>
        <w:t>les</w:t>
      </w:r>
      <w:r>
        <w:rPr>
          <w:spacing w:val="-14"/>
        </w:rPr>
        <w:t> </w:t>
      </w:r>
      <w:r>
        <w:rPr/>
        <w:t>documents</w:t>
      </w:r>
      <w:r>
        <w:rPr>
          <w:spacing w:val="-12"/>
        </w:rPr>
        <w:t> </w:t>
      </w:r>
      <w:r>
        <w:rPr/>
        <w:t>graphiques,</w:t>
      </w:r>
      <w:r>
        <w:rPr>
          <w:spacing w:val="-14"/>
        </w:rPr>
        <w:t> </w:t>
      </w:r>
      <w:r>
        <w:rPr/>
        <w:t>relatifs aux inondations de l’Arnette et, dans la vallée, du Thoré.</w:t>
      </w:r>
    </w:p>
    <w:p>
      <w:pPr>
        <w:pStyle w:val="BodyText"/>
        <w:spacing w:before="12"/>
        <w:ind w:left="1234" w:right="108"/>
        <w:jc w:val="both"/>
      </w:pPr>
      <w:r>
        <w:rPr/>
        <w:t>Toute</w:t>
      </w:r>
      <w:r>
        <w:rPr>
          <w:spacing w:val="-4"/>
        </w:rPr>
        <w:t> </w:t>
      </w:r>
      <w:r>
        <w:rPr/>
        <w:t>occupation</w:t>
      </w:r>
      <w:r>
        <w:rPr>
          <w:spacing w:val="-4"/>
        </w:rPr>
        <w:t> </w:t>
      </w:r>
      <w:r>
        <w:rPr/>
        <w:t>ou</w:t>
      </w:r>
      <w:r>
        <w:rPr>
          <w:spacing w:val="-4"/>
        </w:rPr>
        <w:t> </w:t>
      </w:r>
      <w:r>
        <w:rPr/>
        <w:t>utilisation</w:t>
      </w:r>
      <w:r>
        <w:rPr>
          <w:spacing w:val="-4"/>
        </w:rPr>
        <w:t> </w:t>
      </w:r>
      <w:r>
        <w:rPr/>
        <w:t>du</w:t>
      </w:r>
      <w:r>
        <w:rPr>
          <w:spacing w:val="-4"/>
        </w:rPr>
        <w:t> </w:t>
      </w:r>
      <w:r>
        <w:rPr/>
        <w:t>sol de</w:t>
      </w:r>
      <w:r>
        <w:rPr>
          <w:spacing w:val="-2"/>
        </w:rPr>
        <w:t> </w:t>
      </w:r>
      <w:r>
        <w:rPr/>
        <w:t>ces</w:t>
      </w:r>
      <w:r>
        <w:rPr>
          <w:spacing w:val="-4"/>
        </w:rPr>
        <w:t> </w:t>
      </w:r>
      <w:r>
        <w:rPr/>
        <w:t>derniers</w:t>
      </w:r>
      <w:r>
        <w:rPr>
          <w:spacing w:val="-4"/>
        </w:rPr>
        <w:t> </w:t>
      </w:r>
      <w:r>
        <w:rPr/>
        <w:t>est</w:t>
      </w:r>
      <w:r>
        <w:rPr>
          <w:spacing w:val="-2"/>
        </w:rPr>
        <w:t> </w:t>
      </w:r>
      <w:r>
        <w:rPr/>
        <w:t>réglementée</w:t>
      </w:r>
      <w:r>
        <w:rPr>
          <w:spacing w:val="-4"/>
        </w:rPr>
        <w:t> </w:t>
      </w:r>
      <w:r>
        <w:rPr/>
        <w:t>par</w:t>
      </w:r>
      <w:r>
        <w:rPr>
          <w:spacing w:val="-4"/>
        </w:rPr>
        <w:t> </w:t>
      </w:r>
      <w:r>
        <w:rPr/>
        <w:t>les</w:t>
      </w:r>
      <w:r>
        <w:rPr>
          <w:spacing w:val="-4"/>
        </w:rPr>
        <w:t> </w:t>
      </w:r>
      <w:r>
        <w:rPr/>
        <w:t>prescriptions du P.P.R.I du bassin du Thoré (Plan de Prévention des Risques d’Inondation) approuvé le 24 décembre 2002.</w:t>
      </w:r>
    </w:p>
    <w:p>
      <w:pPr>
        <w:pStyle w:val="BodyText"/>
      </w:pPr>
    </w:p>
    <w:p>
      <w:pPr>
        <w:pStyle w:val="BodyText"/>
        <w:spacing w:before="44"/>
      </w:pPr>
    </w:p>
    <w:p>
      <w:pPr>
        <w:pStyle w:val="Heading1"/>
      </w:pPr>
      <w:r>
        <w:rPr/>
        <w:t>Article</w:t>
      </w:r>
      <w:r>
        <w:rPr>
          <w:spacing w:val="-5"/>
        </w:rPr>
        <w:t> </w:t>
      </w:r>
      <w:r>
        <w:rPr/>
        <w:t>UL-1</w:t>
      </w:r>
      <w:r>
        <w:rPr>
          <w:spacing w:val="2"/>
        </w:rPr>
        <w:t> </w:t>
      </w:r>
      <w:r>
        <w:rPr/>
        <w:t>:</w:t>
      </w:r>
      <w:r>
        <w:rPr>
          <w:spacing w:val="-3"/>
        </w:rPr>
        <w:t> </w:t>
      </w:r>
      <w:r>
        <w:rPr/>
        <w:t>Occupation</w:t>
      </w:r>
      <w:r>
        <w:rPr>
          <w:spacing w:val="2"/>
        </w:rPr>
        <w:t> </w:t>
      </w:r>
      <w:r>
        <w:rPr/>
        <w:t>et</w:t>
      </w:r>
      <w:r>
        <w:rPr>
          <w:spacing w:val="-4"/>
        </w:rPr>
        <w:t> </w:t>
      </w:r>
      <w:r>
        <w:rPr/>
        <w:t>utilisation</w:t>
      </w:r>
      <w:r>
        <w:rPr>
          <w:spacing w:val="2"/>
        </w:rPr>
        <w:t> </w:t>
      </w:r>
      <w:r>
        <w:rPr/>
        <w:t>des sols</w:t>
      </w:r>
      <w:r>
        <w:rPr>
          <w:spacing w:val="-2"/>
        </w:rPr>
        <w:t> interdites</w:t>
      </w:r>
    </w:p>
    <w:p>
      <w:pPr>
        <w:pStyle w:val="BodyText"/>
        <w:spacing w:before="29"/>
        <w:rPr>
          <w:b/>
          <w:sz w:val="24"/>
        </w:rPr>
      </w:pPr>
    </w:p>
    <w:p>
      <w:pPr>
        <w:spacing w:before="0"/>
        <w:ind w:left="667" w:right="0" w:firstLine="0"/>
        <w:jc w:val="left"/>
        <w:rPr>
          <w:sz w:val="24"/>
        </w:rPr>
      </w:pPr>
      <w:r>
        <w:rPr>
          <w:sz w:val="24"/>
        </w:rPr>
        <w:t>Dans</w:t>
      </w:r>
      <w:r>
        <w:rPr>
          <w:spacing w:val="-3"/>
          <w:sz w:val="24"/>
        </w:rPr>
        <w:t> </w:t>
      </w:r>
      <w:r>
        <w:rPr>
          <w:sz w:val="24"/>
        </w:rPr>
        <w:t>l’ensemble</w:t>
      </w:r>
      <w:r>
        <w:rPr>
          <w:spacing w:val="-1"/>
          <w:sz w:val="24"/>
        </w:rPr>
        <w:t> </w:t>
      </w:r>
      <w:r>
        <w:rPr>
          <w:sz w:val="24"/>
        </w:rPr>
        <w:t>de la</w:t>
      </w:r>
      <w:r>
        <w:rPr>
          <w:spacing w:val="-1"/>
          <w:sz w:val="24"/>
        </w:rPr>
        <w:t> </w:t>
      </w:r>
      <w:r>
        <w:rPr>
          <w:sz w:val="24"/>
        </w:rPr>
        <w:t>zone </w:t>
      </w:r>
      <w:r>
        <w:rPr>
          <w:spacing w:val="-10"/>
          <w:sz w:val="24"/>
        </w:rPr>
        <w:t>:</w:t>
      </w:r>
    </w:p>
    <w:p>
      <w:pPr>
        <w:pStyle w:val="BodyText"/>
        <w:spacing w:before="26"/>
        <w:rPr>
          <w:sz w:val="24"/>
        </w:rPr>
      </w:pPr>
    </w:p>
    <w:p>
      <w:pPr>
        <w:spacing w:before="0"/>
        <w:ind w:left="1234" w:right="0" w:firstLine="0"/>
        <w:jc w:val="left"/>
        <w:rPr>
          <w:sz w:val="24"/>
        </w:rPr>
      </w:pPr>
      <w:r>
        <w:rPr>
          <w:sz w:val="24"/>
        </w:rPr>
        <w:t>Les</w:t>
      </w:r>
      <w:r>
        <w:rPr>
          <w:spacing w:val="-6"/>
          <w:sz w:val="24"/>
        </w:rPr>
        <w:t> </w:t>
      </w:r>
      <w:r>
        <w:rPr>
          <w:sz w:val="24"/>
        </w:rPr>
        <w:t>constructions</w:t>
      </w:r>
      <w:r>
        <w:rPr>
          <w:spacing w:val="-6"/>
          <w:sz w:val="24"/>
        </w:rPr>
        <w:t> </w:t>
      </w:r>
      <w:r>
        <w:rPr>
          <w:sz w:val="24"/>
        </w:rPr>
        <w:t>ou</w:t>
      </w:r>
      <w:r>
        <w:rPr>
          <w:spacing w:val="-6"/>
          <w:sz w:val="24"/>
        </w:rPr>
        <w:t> </w:t>
      </w:r>
      <w:r>
        <w:rPr>
          <w:sz w:val="24"/>
        </w:rPr>
        <w:t>installations</w:t>
      </w:r>
      <w:r>
        <w:rPr>
          <w:spacing w:val="-6"/>
          <w:sz w:val="24"/>
        </w:rPr>
        <w:t> </w:t>
      </w:r>
      <w:r>
        <w:rPr>
          <w:sz w:val="24"/>
        </w:rPr>
        <w:t>nouvelles</w:t>
      </w:r>
      <w:r>
        <w:rPr>
          <w:spacing w:val="-6"/>
          <w:sz w:val="24"/>
        </w:rPr>
        <w:t> </w:t>
      </w:r>
      <w:r>
        <w:rPr>
          <w:sz w:val="24"/>
        </w:rPr>
        <w:t>ainsi</w:t>
      </w:r>
      <w:r>
        <w:rPr>
          <w:spacing w:val="-3"/>
          <w:sz w:val="24"/>
        </w:rPr>
        <w:t> </w:t>
      </w:r>
      <w:r>
        <w:rPr>
          <w:sz w:val="24"/>
        </w:rPr>
        <w:t>que</w:t>
      </w:r>
      <w:r>
        <w:rPr>
          <w:spacing w:val="-8"/>
          <w:sz w:val="24"/>
        </w:rPr>
        <w:t> </w:t>
      </w:r>
      <w:r>
        <w:rPr>
          <w:sz w:val="24"/>
        </w:rPr>
        <w:t>le</w:t>
      </w:r>
      <w:r>
        <w:rPr>
          <w:spacing w:val="-6"/>
          <w:sz w:val="24"/>
        </w:rPr>
        <w:t> </w:t>
      </w:r>
      <w:r>
        <w:rPr>
          <w:sz w:val="24"/>
        </w:rPr>
        <w:t>changement</w:t>
      </w:r>
      <w:r>
        <w:rPr>
          <w:spacing w:val="-6"/>
          <w:sz w:val="24"/>
        </w:rPr>
        <w:t> </w:t>
      </w:r>
      <w:r>
        <w:rPr>
          <w:sz w:val="24"/>
        </w:rPr>
        <w:t>de</w:t>
      </w:r>
      <w:r>
        <w:rPr>
          <w:spacing w:val="-4"/>
          <w:sz w:val="24"/>
        </w:rPr>
        <w:t> </w:t>
      </w:r>
      <w:r>
        <w:rPr>
          <w:sz w:val="24"/>
        </w:rPr>
        <w:t>destination des constructions ou installations existantes destinées à :</w:t>
      </w:r>
    </w:p>
    <w:p>
      <w:pPr>
        <w:pStyle w:val="ListParagraph"/>
        <w:numPr>
          <w:ilvl w:val="0"/>
          <w:numId w:val="1"/>
        </w:numPr>
        <w:tabs>
          <w:tab w:pos="1373" w:val="left" w:leader="none"/>
        </w:tabs>
        <w:spacing w:line="240" w:lineRule="auto" w:before="15" w:after="0"/>
        <w:ind w:left="1373" w:right="0" w:hanging="139"/>
        <w:jc w:val="left"/>
        <w:rPr>
          <w:sz w:val="24"/>
        </w:rPr>
      </w:pPr>
      <w:r>
        <w:rPr>
          <w:sz w:val="24"/>
        </w:rPr>
        <w:t>L’industrie</w:t>
      </w:r>
      <w:r>
        <w:rPr>
          <w:spacing w:val="-4"/>
          <w:sz w:val="24"/>
        </w:rPr>
        <w:t> </w:t>
      </w:r>
      <w:r>
        <w:rPr>
          <w:spacing w:val="-10"/>
          <w:sz w:val="24"/>
        </w:rPr>
        <w:t>;</w:t>
      </w:r>
    </w:p>
    <w:p>
      <w:pPr>
        <w:pStyle w:val="ListParagraph"/>
        <w:numPr>
          <w:ilvl w:val="0"/>
          <w:numId w:val="1"/>
        </w:numPr>
        <w:tabs>
          <w:tab w:pos="1373" w:val="left" w:leader="none"/>
        </w:tabs>
        <w:spacing w:line="240" w:lineRule="auto" w:before="14" w:after="0"/>
        <w:ind w:left="1373" w:right="0" w:hanging="139"/>
        <w:jc w:val="left"/>
        <w:rPr>
          <w:sz w:val="24"/>
        </w:rPr>
      </w:pPr>
      <w:r>
        <w:rPr>
          <w:sz w:val="24"/>
        </w:rPr>
        <w:t>La</w:t>
      </w:r>
      <w:r>
        <w:rPr>
          <w:spacing w:val="-6"/>
          <w:sz w:val="24"/>
        </w:rPr>
        <w:t> </w:t>
      </w:r>
      <w:r>
        <w:rPr>
          <w:sz w:val="24"/>
        </w:rPr>
        <w:t>fonction</w:t>
      </w:r>
      <w:r>
        <w:rPr>
          <w:spacing w:val="-1"/>
          <w:sz w:val="24"/>
        </w:rPr>
        <w:t> </w:t>
      </w:r>
      <w:r>
        <w:rPr>
          <w:sz w:val="24"/>
        </w:rPr>
        <w:t>d’entrepôts</w:t>
      </w:r>
      <w:r>
        <w:rPr>
          <w:spacing w:val="2"/>
          <w:sz w:val="24"/>
        </w:rPr>
        <w:t> </w:t>
      </w:r>
      <w:r>
        <w:rPr>
          <w:spacing w:val="-10"/>
          <w:sz w:val="24"/>
        </w:rPr>
        <w:t>;</w:t>
      </w:r>
    </w:p>
    <w:p>
      <w:pPr>
        <w:pStyle w:val="ListParagraph"/>
        <w:numPr>
          <w:ilvl w:val="0"/>
          <w:numId w:val="1"/>
        </w:numPr>
        <w:tabs>
          <w:tab w:pos="1373" w:val="left" w:leader="none"/>
        </w:tabs>
        <w:spacing w:line="240" w:lineRule="auto" w:before="14" w:after="0"/>
        <w:ind w:left="1373" w:right="0" w:hanging="139"/>
        <w:jc w:val="left"/>
        <w:rPr>
          <w:sz w:val="24"/>
        </w:rPr>
      </w:pPr>
      <w:r>
        <w:rPr>
          <w:sz w:val="24"/>
        </w:rPr>
        <w:t>L’exploitation</w:t>
      </w:r>
      <w:r>
        <w:rPr>
          <w:spacing w:val="-2"/>
          <w:sz w:val="24"/>
        </w:rPr>
        <w:t> </w:t>
      </w:r>
      <w:r>
        <w:rPr>
          <w:sz w:val="24"/>
        </w:rPr>
        <w:t>agricole</w:t>
      </w:r>
      <w:r>
        <w:rPr>
          <w:spacing w:val="1"/>
          <w:sz w:val="24"/>
        </w:rPr>
        <w:t> </w:t>
      </w:r>
      <w:r>
        <w:rPr>
          <w:sz w:val="24"/>
        </w:rPr>
        <w:t>et</w:t>
      </w:r>
      <w:r>
        <w:rPr>
          <w:spacing w:val="-3"/>
          <w:sz w:val="24"/>
        </w:rPr>
        <w:t> </w:t>
      </w:r>
      <w:r>
        <w:rPr>
          <w:spacing w:val="-2"/>
          <w:sz w:val="24"/>
        </w:rPr>
        <w:t>forestière.</w:t>
      </w:r>
    </w:p>
    <w:p>
      <w:pPr>
        <w:pStyle w:val="ListParagraph"/>
        <w:numPr>
          <w:ilvl w:val="0"/>
          <w:numId w:val="1"/>
        </w:numPr>
        <w:tabs>
          <w:tab w:pos="1373" w:val="left" w:leader="none"/>
        </w:tabs>
        <w:spacing w:line="240" w:lineRule="auto" w:before="15" w:after="0"/>
        <w:ind w:left="1373" w:right="0" w:hanging="139"/>
        <w:jc w:val="left"/>
        <w:rPr>
          <w:sz w:val="24"/>
        </w:rPr>
      </w:pPr>
      <w:r>
        <w:rPr>
          <w:sz w:val="24"/>
        </w:rPr>
        <w:t>Les</w:t>
      </w:r>
      <w:r>
        <w:rPr>
          <w:spacing w:val="-3"/>
          <w:sz w:val="24"/>
        </w:rPr>
        <w:t> </w:t>
      </w:r>
      <w:r>
        <w:rPr>
          <w:sz w:val="24"/>
        </w:rPr>
        <w:t>parcs</w:t>
      </w:r>
      <w:r>
        <w:rPr>
          <w:spacing w:val="-2"/>
          <w:sz w:val="24"/>
        </w:rPr>
        <w:t> d’attraction.</w:t>
      </w:r>
    </w:p>
    <w:p>
      <w:pPr>
        <w:pStyle w:val="ListParagraph"/>
        <w:numPr>
          <w:ilvl w:val="0"/>
          <w:numId w:val="1"/>
        </w:numPr>
        <w:tabs>
          <w:tab w:pos="1373" w:val="left" w:leader="none"/>
        </w:tabs>
        <w:spacing w:line="240" w:lineRule="auto" w:before="12" w:after="0"/>
        <w:ind w:left="1373" w:right="0" w:hanging="139"/>
        <w:jc w:val="left"/>
        <w:rPr>
          <w:sz w:val="24"/>
        </w:rPr>
      </w:pPr>
      <w:r>
        <w:rPr>
          <w:sz w:val="24"/>
        </w:rPr>
        <w:t>Les</w:t>
      </w:r>
      <w:r>
        <w:rPr>
          <w:spacing w:val="-4"/>
          <w:sz w:val="24"/>
        </w:rPr>
        <w:t> </w:t>
      </w:r>
      <w:r>
        <w:rPr>
          <w:sz w:val="24"/>
        </w:rPr>
        <w:t>dépôts de véhicules,</w:t>
      </w:r>
      <w:r>
        <w:rPr>
          <w:spacing w:val="1"/>
          <w:sz w:val="24"/>
        </w:rPr>
        <w:t> </w:t>
      </w:r>
      <w:r>
        <w:rPr>
          <w:sz w:val="24"/>
        </w:rPr>
        <w:t>ainsi que</w:t>
      </w:r>
      <w:r>
        <w:rPr>
          <w:spacing w:val="-1"/>
          <w:sz w:val="24"/>
        </w:rPr>
        <w:t> </w:t>
      </w:r>
      <w:r>
        <w:rPr>
          <w:sz w:val="24"/>
        </w:rPr>
        <w:t>les</w:t>
      </w:r>
      <w:r>
        <w:rPr>
          <w:spacing w:val="-3"/>
          <w:sz w:val="24"/>
        </w:rPr>
        <w:t> </w:t>
      </w:r>
      <w:r>
        <w:rPr>
          <w:sz w:val="24"/>
        </w:rPr>
        <w:t>dépôts de ferrailles</w:t>
      </w:r>
      <w:r>
        <w:rPr>
          <w:spacing w:val="-1"/>
          <w:sz w:val="24"/>
        </w:rPr>
        <w:t> </w:t>
      </w:r>
      <w:r>
        <w:rPr>
          <w:sz w:val="24"/>
        </w:rPr>
        <w:t>ou de</w:t>
      </w:r>
      <w:r>
        <w:rPr>
          <w:spacing w:val="-3"/>
          <w:sz w:val="24"/>
        </w:rPr>
        <w:t> </w:t>
      </w:r>
      <w:r>
        <w:rPr>
          <w:spacing w:val="-2"/>
          <w:sz w:val="24"/>
        </w:rPr>
        <w:t>matériaux.</w:t>
      </w:r>
    </w:p>
    <w:p>
      <w:pPr>
        <w:spacing w:after="0" w:line="240" w:lineRule="auto"/>
        <w:jc w:val="left"/>
        <w:rPr>
          <w:sz w:val="24"/>
        </w:rPr>
        <w:sectPr>
          <w:footerReference w:type="default" r:id="rId6"/>
          <w:pgSz w:w="11910" w:h="16840"/>
          <w:pgMar w:header="0" w:footer="1024" w:top="1620" w:bottom="1220" w:left="1600" w:right="1020"/>
          <w:pgNumType w:start="1"/>
        </w:sectPr>
      </w:pPr>
    </w:p>
    <w:p>
      <w:pPr>
        <w:pStyle w:val="ListParagraph"/>
        <w:numPr>
          <w:ilvl w:val="0"/>
          <w:numId w:val="1"/>
        </w:numPr>
        <w:tabs>
          <w:tab w:pos="1373" w:val="left" w:leader="none"/>
        </w:tabs>
        <w:spacing w:line="240" w:lineRule="auto" w:before="62" w:after="0"/>
        <w:ind w:left="1373" w:right="0" w:hanging="139"/>
        <w:jc w:val="left"/>
        <w:rPr>
          <w:sz w:val="24"/>
        </w:rPr>
      </w:pPr>
      <w:r>
        <w:rPr>
          <w:sz w:val="24"/>
        </w:rPr>
        <w:t>L’ouverture</w:t>
      </w:r>
      <w:r>
        <w:rPr>
          <w:spacing w:val="-4"/>
          <w:sz w:val="24"/>
        </w:rPr>
        <w:t> </w:t>
      </w:r>
      <w:r>
        <w:rPr>
          <w:sz w:val="24"/>
        </w:rPr>
        <w:t>et l’exploitation de carrières ou </w:t>
      </w:r>
      <w:r>
        <w:rPr>
          <w:spacing w:val="-2"/>
          <w:sz w:val="24"/>
        </w:rPr>
        <w:t>gravières.</w:t>
      </w:r>
    </w:p>
    <w:p>
      <w:pPr>
        <w:pStyle w:val="ListParagraph"/>
        <w:numPr>
          <w:ilvl w:val="0"/>
          <w:numId w:val="1"/>
        </w:numPr>
        <w:tabs>
          <w:tab w:pos="1373" w:val="left" w:leader="none"/>
        </w:tabs>
        <w:spacing w:line="240" w:lineRule="auto" w:before="14" w:after="0"/>
        <w:ind w:left="1373" w:right="0" w:hanging="139"/>
        <w:jc w:val="left"/>
        <w:rPr>
          <w:sz w:val="24"/>
        </w:rPr>
      </w:pPr>
      <w:r>
        <w:rPr>
          <w:sz w:val="24"/>
        </w:rPr>
        <w:t>Les</w:t>
      </w:r>
      <w:r>
        <w:rPr>
          <w:spacing w:val="-6"/>
          <w:sz w:val="24"/>
        </w:rPr>
        <w:t> </w:t>
      </w:r>
      <w:r>
        <w:rPr>
          <w:sz w:val="24"/>
        </w:rPr>
        <w:t>installations classées soumises</w:t>
      </w:r>
      <w:r>
        <w:rPr>
          <w:spacing w:val="-1"/>
          <w:sz w:val="24"/>
        </w:rPr>
        <w:t> </w:t>
      </w:r>
      <w:r>
        <w:rPr>
          <w:sz w:val="24"/>
        </w:rPr>
        <w:t>à autorisation ou </w:t>
      </w:r>
      <w:r>
        <w:rPr>
          <w:spacing w:val="-2"/>
          <w:sz w:val="24"/>
        </w:rPr>
        <w:t>déclaration.</w:t>
      </w:r>
    </w:p>
    <w:p>
      <w:pPr>
        <w:pStyle w:val="BodyText"/>
        <w:spacing w:before="27"/>
        <w:rPr>
          <w:sz w:val="24"/>
        </w:rPr>
      </w:pPr>
    </w:p>
    <w:p>
      <w:pPr>
        <w:spacing w:before="0"/>
        <w:ind w:left="667" w:right="110" w:firstLine="0"/>
        <w:jc w:val="both"/>
        <w:rPr>
          <w:sz w:val="24"/>
        </w:rPr>
      </w:pPr>
      <w:r>
        <w:rPr>
          <w:sz w:val="24"/>
        </w:rPr>
        <w:t>Dans le secteur inondable, tel que matérialisé sur le plan graphique, les travaux ou aménagements, les constructions ou installations nouvelles ainsi que l’adaptation, la réfection ou l’extension des constructions existantes incompatibles avec le caractère inondable du secteur en raison des dangers que représentent les crues (hauteur d’eau et vitesse du courant).</w:t>
      </w:r>
    </w:p>
    <w:p>
      <w:pPr>
        <w:pStyle w:val="BodyText"/>
        <w:spacing w:before="29"/>
        <w:rPr>
          <w:sz w:val="24"/>
        </w:rPr>
      </w:pPr>
    </w:p>
    <w:p>
      <w:pPr>
        <w:spacing w:before="0"/>
        <w:ind w:left="667" w:right="0" w:firstLine="0"/>
        <w:jc w:val="left"/>
        <w:rPr>
          <w:sz w:val="24"/>
        </w:rPr>
      </w:pPr>
      <w:r>
        <w:rPr>
          <w:sz w:val="24"/>
        </w:rPr>
        <w:t>Dans</w:t>
      </w:r>
      <w:r>
        <w:rPr>
          <w:spacing w:val="-4"/>
          <w:sz w:val="24"/>
        </w:rPr>
        <w:t> </w:t>
      </w:r>
      <w:r>
        <w:rPr>
          <w:sz w:val="24"/>
        </w:rPr>
        <w:t>le</w:t>
      </w:r>
      <w:r>
        <w:rPr>
          <w:spacing w:val="-2"/>
          <w:sz w:val="24"/>
        </w:rPr>
        <w:t> </w:t>
      </w:r>
      <w:r>
        <w:rPr>
          <w:sz w:val="24"/>
        </w:rPr>
        <w:t>secteur</w:t>
      </w:r>
      <w:r>
        <w:rPr>
          <w:spacing w:val="-1"/>
          <w:sz w:val="24"/>
        </w:rPr>
        <w:t> </w:t>
      </w:r>
      <w:r>
        <w:rPr>
          <w:sz w:val="24"/>
        </w:rPr>
        <w:t>UL1</w:t>
      </w:r>
      <w:r>
        <w:rPr>
          <w:spacing w:val="-2"/>
          <w:sz w:val="24"/>
        </w:rPr>
        <w:t> </w:t>
      </w:r>
      <w:r>
        <w:rPr>
          <w:spacing w:val="-10"/>
          <w:sz w:val="24"/>
        </w:rPr>
        <w:t>:</w:t>
      </w:r>
    </w:p>
    <w:p>
      <w:pPr>
        <w:spacing w:before="14"/>
        <w:ind w:left="1234" w:right="0" w:firstLine="0"/>
        <w:jc w:val="left"/>
        <w:rPr>
          <w:sz w:val="24"/>
        </w:rPr>
      </w:pPr>
      <w:r>
        <w:rPr>
          <w:sz w:val="24"/>
        </w:rPr>
        <w:t>En</w:t>
      </w:r>
      <w:r>
        <w:rPr>
          <w:spacing w:val="-1"/>
          <w:sz w:val="24"/>
        </w:rPr>
        <w:t> </w:t>
      </w:r>
      <w:r>
        <w:rPr>
          <w:sz w:val="24"/>
        </w:rPr>
        <w:t>plus des catégories</w:t>
      </w:r>
      <w:r>
        <w:rPr>
          <w:spacing w:val="-1"/>
          <w:sz w:val="24"/>
        </w:rPr>
        <w:t> </w:t>
      </w:r>
      <w:r>
        <w:rPr>
          <w:sz w:val="24"/>
        </w:rPr>
        <w:t>citées</w:t>
      </w:r>
      <w:r>
        <w:rPr>
          <w:spacing w:val="-3"/>
          <w:sz w:val="24"/>
        </w:rPr>
        <w:t> </w:t>
      </w:r>
      <w:r>
        <w:rPr>
          <w:sz w:val="24"/>
        </w:rPr>
        <w:t>dans l’ensemble</w:t>
      </w:r>
      <w:r>
        <w:rPr>
          <w:spacing w:val="-1"/>
          <w:sz w:val="24"/>
        </w:rPr>
        <w:t> </w:t>
      </w:r>
      <w:r>
        <w:rPr>
          <w:sz w:val="24"/>
        </w:rPr>
        <w:t>de la</w:t>
      </w:r>
      <w:r>
        <w:rPr>
          <w:spacing w:val="1"/>
          <w:sz w:val="24"/>
        </w:rPr>
        <w:t> </w:t>
      </w:r>
      <w:r>
        <w:rPr>
          <w:sz w:val="24"/>
        </w:rPr>
        <w:t>zone</w:t>
      </w:r>
      <w:r>
        <w:rPr>
          <w:spacing w:val="-3"/>
          <w:sz w:val="24"/>
        </w:rPr>
        <w:t> </w:t>
      </w:r>
      <w:r>
        <w:rPr>
          <w:spacing w:val="-10"/>
          <w:sz w:val="24"/>
        </w:rPr>
        <w:t>:</w:t>
      </w:r>
    </w:p>
    <w:p>
      <w:pPr>
        <w:pStyle w:val="ListParagraph"/>
        <w:numPr>
          <w:ilvl w:val="0"/>
          <w:numId w:val="1"/>
        </w:numPr>
        <w:tabs>
          <w:tab w:pos="1520" w:val="left" w:leader="none"/>
        </w:tabs>
        <w:spacing w:line="240" w:lineRule="auto" w:before="12" w:after="0"/>
        <w:ind w:left="1520" w:right="0" w:hanging="286"/>
        <w:jc w:val="left"/>
        <w:rPr>
          <w:sz w:val="24"/>
        </w:rPr>
      </w:pPr>
      <w:r>
        <w:rPr>
          <w:sz w:val="24"/>
        </w:rPr>
        <w:t>Les</w:t>
      </w:r>
      <w:r>
        <w:rPr>
          <w:spacing w:val="-5"/>
          <w:sz w:val="24"/>
        </w:rPr>
        <w:t> </w:t>
      </w:r>
      <w:r>
        <w:rPr>
          <w:sz w:val="24"/>
        </w:rPr>
        <w:t>campings</w:t>
      </w:r>
      <w:r>
        <w:rPr>
          <w:spacing w:val="1"/>
          <w:sz w:val="24"/>
        </w:rPr>
        <w:t> </w:t>
      </w:r>
      <w:r>
        <w:rPr>
          <w:sz w:val="24"/>
        </w:rPr>
        <w:t>et</w:t>
      </w:r>
      <w:r>
        <w:rPr>
          <w:spacing w:val="-1"/>
          <w:sz w:val="24"/>
        </w:rPr>
        <w:t> </w:t>
      </w:r>
      <w:r>
        <w:rPr>
          <w:sz w:val="24"/>
        </w:rPr>
        <w:t>caravanings</w:t>
      </w:r>
      <w:r>
        <w:rPr>
          <w:spacing w:val="1"/>
          <w:sz w:val="24"/>
        </w:rPr>
        <w:t> </w:t>
      </w:r>
      <w:r>
        <w:rPr>
          <w:spacing w:val="-10"/>
          <w:sz w:val="24"/>
        </w:rPr>
        <w:t>;</w:t>
      </w:r>
    </w:p>
    <w:p>
      <w:pPr>
        <w:pStyle w:val="ListParagraph"/>
        <w:numPr>
          <w:ilvl w:val="0"/>
          <w:numId w:val="1"/>
        </w:numPr>
        <w:tabs>
          <w:tab w:pos="1520" w:val="left" w:leader="none"/>
        </w:tabs>
        <w:spacing w:line="240" w:lineRule="auto" w:before="15" w:after="0"/>
        <w:ind w:left="1520" w:right="0" w:hanging="286"/>
        <w:jc w:val="left"/>
        <w:rPr>
          <w:sz w:val="24"/>
        </w:rPr>
      </w:pPr>
      <w:r>
        <w:rPr>
          <w:sz w:val="24"/>
        </w:rPr>
        <w:t>L’hébergement</w:t>
      </w:r>
      <w:r>
        <w:rPr>
          <w:spacing w:val="-4"/>
          <w:sz w:val="24"/>
        </w:rPr>
        <w:t> </w:t>
      </w:r>
      <w:r>
        <w:rPr>
          <w:sz w:val="24"/>
        </w:rPr>
        <w:t>hôtelier</w:t>
      </w:r>
      <w:r>
        <w:rPr>
          <w:spacing w:val="-4"/>
          <w:sz w:val="24"/>
        </w:rPr>
        <w:t> </w:t>
      </w:r>
      <w:r>
        <w:rPr>
          <w:spacing w:val="-10"/>
          <w:sz w:val="24"/>
        </w:rPr>
        <w:t>;</w:t>
      </w:r>
    </w:p>
    <w:p>
      <w:pPr>
        <w:pStyle w:val="ListParagraph"/>
        <w:numPr>
          <w:ilvl w:val="0"/>
          <w:numId w:val="1"/>
        </w:numPr>
        <w:tabs>
          <w:tab w:pos="1520" w:val="left" w:leader="none"/>
        </w:tabs>
        <w:spacing w:line="240" w:lineRule="auto" w:before="14" w:after="0"/>
        <w:ind w:left="1520" w:right="0" w:hanging="286"/>
        <w:jc w:val="left"/>
        <w:rPr>
          <w:sz w:val="24"/>
        </w:rPr>
      </w:pPr>
      <w:r>
        <w:rPr>
          <w:sz w:val="24"/>
        </w:rPr>
        <w:t>Les</w:t>
      </w:r>
      <w:r>
        <w:rPr>
          <w:spacing w:val="-4"/>
          <w:sz w:val="24"/>
        </w:rPr>
        <w:t> </w:t>
      </w:r>
      <w:r>
        <w:rPr>
          <w:sz w:val="24"/>
        </w:rPr>
        <w:t>parcs</w:t>
      </w:r>
      <w:r>
        <w:rPr>
          <w:spacing w:val="-1"/>
          <w:sz w:val="24"/>
        </w:rPr>
        <w:t> </w:t>
      </w:r>
      <w:r>
        <w:rPr>
          <w:sz w:val="24"/>
        </w:rPr>
        <w:t>résidentiels</w:t>
      </w:r>
      <w:r>
        <w:rPr>
          <w:spacing w:val="-1"/>
          <w:sz w:val="24"/>
        </w:rPr>
        <w:t> </w:t>
      </w:r>
      <w:r>
        <w:rPr>
          <w:sz w:val="24"/>
        </w:rPr>
        <w:t>de</w:t>
      </w:r>
      <w:r>
        <w:rPr>
          <w:spacing w:val="1"/>
          <w:sz w:val="24"/>
        </w:rPr>
        <w:t> </w:t>
      </w:r>
      <w:r>
        <w:rPr>
          <w:spacing w:val="-2"/>
          <w:sz w:val="24"/>
        </w:rPr>
        <w:t>loisirs.</w:t>
      </w:r>
    </w:p>
    <w:p>
      <w:pPr>
        <w:pStyle w:val="BodyText"/>
        <w:spacing w:before="29"/>
        <w:rPr>
          <w:sz w:val="24"/>
        </w:rPr>
      </w:pPr>
    </w:p>
    <w:p>
      <w:pPr>
        <w:spacing w:before="0"/>
        <w:ind w:left="667" w:right="0" w:firstLine="0"/>
        <w:jc w:val="left"/>
        <w:rPr>
          <w:sz w:val="24"/>
        </w:rPr>
      </w:pPr>
      <w:r>
        <w:rPr>
          <w:strike/>
          <w:color w:val="FF0000"/>
          <w:sz w:val="24"/>
        </w:rPr>
        <w:t>Dans</w:t>
      </w:r>
      <w:r>
        <w:rPr>
          <w:strike/>
          <w:color w:val="FF0000"/>
          <w:spacing w:val="-4"/>
          <w:sz w:val="24"/>
        </w:rPr>
        <w:t> </w:t>
      </w:r>
      <w:r>
        <w:rPr>
          <w:strike/>
          <w:color w:val="FF0000"/>
          <w:sz w:val="24"/>
        </w:rPr>
        <w:t>le</w:t>
      </w:r>
      <w:r>
        <w:rPr>
          <w:strike/>
          <w:color w:val="FF0000"/>
          <w:spacing w:val="-2"/>
          <w:sz w:val="24"/>
        </w:rPr>
        <w:t> </w:t>
      </w:r>
      <w:r>
        <w:rPr>
          <w:strike/>
          <w:color w:val="FF0000"/>
          <w:sz w:val="24"/>
        </w:rPr>
        <w:t>secteur</w:t>
      </w:r>
      <w:r>
        <w:rPr>
          <w:strike/>
          <w:color w:val="FF0000"/>
          <w:spacing w:val="-1"/>
          <w:sz w:val="24"/>
        </w:rPr>
        <w:t> </w:t>
      </w:r>
      <w:r>
        <w:rPr>
          <w:strike/>
          <w:color w:val="FF0000"/>
          <w:sz w:val="24"/>
        </w:rPr>
        <w:t>UL2</w:t>
      </w:r>
      <w:r>
        <w:rPr>
          <w:strike/>
          <w:color w:val="FF0000"/>
          <w:spacing w:val="-2"/>
          <w:sz w:val="24"/>
        </w:rPr>
        <w:t> </w:t>
      </w:r>
      <w:r>
        <w:rPr>
          <w:strike/>
          <w:color w:val="FF0000"/>
          <w:spacing w:val="-10"/>
          <w:sz w:val="24"/>
        </w:rPr>
        <w:t>:</w:t>
      </w:r>
    </w:p>
    <w:p>
      <w:pPr>
        <w:spacing w:before="14"/>
        <w:ind w:left="1234" w:right="0" w:firstLine="0"/>
        <w:jc w:val="left"/>
        <w:rPr>
          <w:sz w:val="24"/>
        </w:rPr>
      </w:pPr>
      <w:r>
        <w:rPr>
          <w:strike/>
          <w:color w:val="FF0000"/>
          <w:sz w:val="24"/>
        </w:rPr>
        <w:t>En</w:t>
      </w:r>
      <w:r>
        <w:rPr>
          <w:strike/>
          <w:color w:val="FF0000"/>
          <w:spacing w:val="-1"/>
          <w:sz w:val="24"/>
        </w:rPr>
        <w:t> </w:t>
      </w:r>
      <w:r>
        <w:rPr>
          <w:strike/>
          <w:color w:val="FF0000"/>
          <w:sz w:val="24"/>
        </w:rPr>
        <w:t>plus des catégories</w:t>
      </w:r>
      <w:r>
        <w:rPr>
          <w:strike/>
          <w:color w:val="FF0000"/>
          <w:spacing w:val="-1"/>
          <w:sz w:val="24"/>
        </w:rPr>
        <w:t> </w:t>
      </w:r>
      <w:r>
        <w:rPr>
          <w:strike/>
          <w:color w:val="FF0000"/>
          <w:sz w:val="24"/>
        </w:rPr>
        <w:t>citées</w:t>
      </w:r>
      <w:r>
        <w:rPr>
          <w:strike/>
          <w:color w:val="FF0000"/>
          <w:spacing w:val="-3"/>
          <w:sz w:val="24"/>
        </w:rPr>
        <w:t> </w:t>
      </w:r>
      <w:r>
        <w:rPr>
          <w:strike/>
          <w:color w:val="FF0000"/>
          <w:sz w:val="24"/>
        </w:rPr>
        <w:t>dans l’ensemble</w:t>
      </w:r>
      <w:r>
        <w:rPr>
          <w:strike/>
          <w:color w:val="FF0000"/>
          <w:spacing w:val="-1"/>
          <w:sz w:val="24"/>
        </w:rPr>
        <w:t> </w:t>
      </w:r>
      <w:r>
        <w:rPr>
          <w:strike/>
          <w:color w:val="FF0000"/>
          <w:sz w:val="24"/>
        </w:rPr>
        <w:t>de la</w:t>
      </w:r>
      <w:r>
        <w:rPr>
          <w:strike/>
          <w:color w:val="FF0000"/>
          <w:spacing w:val="1"/>
          <w:sz w:val="24"/>
        </w:rPr>
        <w:t> </w:t>
      </w:r>
      <w:r>
        <w:rPr>
          <w:strike/>
          <w:color w:val="FF0000"/>
          <w:sz w:val="24"/>
        </w:rPr>
        <w:t>zone</w:t>
      </w:r>
      <w:r>
        <w:rPr>
          <w:strike/>
          <w:color w:val="FF0000"/>
          <w:spacing w:val="-3"/>
          <w:sz w:val="24"/>
        </w:rPr>
        <w:t> </w:t>
      </w:r>
      <w:r>
        <w:rPr>
          <w:strike/>
          <w:color w:val="FF0000"/>
          <w:spacing w:val="-10"/>
          <w:sz w:val="24"/>
        </w:rPr>
        <w:t>:</w:t>
      </w:r>
    </w:p>
    <w:p>
      <w:pPr>
        <w:pStyle w:val="ListParagraph"/>
        <w:numPr>
          <w:ilvl w:val="0"/>
          <w:numId w:val="1"/>
        </w:numPr>
        <w:tabs>
          <w:tab w:pos="1520" w:val="left" w:leader="none"/>
        </w:tabs>
        <w:spacing w:line="240" w:lineRule="auto" w:before="12" w:after="0"/>
        <w:ind w:left="1520" w:right="0" w:hanging="286"/>
        <w:jc w:val="left"/>
        <w:rPr>
          <w:color w:val="FF0000"/>
          <w:sz w:val="24"/>
        </w:rPr>
      </w:pPr>
      <w:r>
        <w:rPr>
          <w:strike/>
          <w:color w:val="FF0000"/>
          <w:sz w:val="24"/>
        </w:rPr>
        <w:t>L’hébergement</w:t>
      </w:r>
      <w:r>
        <w:rPr>
          <w:strike/>
          <w:color w:val="FF0000"/>
          <w:spacing w:val="-3"/>
          <w:sz w:val="24"/>
        </w:rPr>
        <w:t> </w:t>
      </w:r>
      <w:r>
        <w:rPr>
          <w:strike/>
          <w:color w:val="FF0000"/>
          <w:spacing w:val="-2"/>
          <w:sz w:val="24"/>
        </w:rPr>
        <w:t>hôtelier.</w:t>
      </w:r>
    </w:p>
    <w:p>
      <w:pPr>
        <w:pStyle w:val="BodyText"/>
        <w:spacing w:before="29"/>
        <w:rPr>
          <w:sz w:val="24"/>
        </w:rPr>
      </w:pPr>
    </w:p>
    <w:p>
      <w:pPr>
        <w:spacing w:before="0"/>
        <w:ind w:left="667" w:right="0" w:firstLine="0"/>
        <w:jc w:val="left"/>
        <w:rPr>
          <w:sz w:val="24"/>
        </w:rPr>
      </w:pPr>
      <w:r>
        <w:rPr>
          <w:strike/>
          <w:color w:val="FF0000"/>
          <w:sz w:val="24"/>
        </w:rPr>
        <w:t>Dans</w:t>
      </w:r>
      <w:r>
        <w:rPr>
          <w:strike/>
          <w:color w:val="FF0000"/>
          <w:spacing w:val="-4"/>
          <w:sz w:val="24"/>
        </w:rPr>
        <w:t> </w:t>
      </w:r>
      <w:r>
        <w:rPr>
          <w:strike/>
          <w:color w:val="FF0000"/>
          <w:sz w:val="24"/>
        </w:rPr>
        <w:t>le</w:t>
      </w:r>
      <w:r>
        <w:rPr>
          <w:strike/>
          <w:color w:val="FF0000"/>
          <w:spacing w:val="-2"/>
          <w:sz w:val="24"/>
        </w:rPr>
        <w:t> </w:t>
      </w:r>
      <w:r>
        <w:rPr>
          <w:strike/>
          <w:color w:val="FF0000"/>
          <w:sz w:val="24"/>
        </w:rPr>
        <w:t>secteur</w:t>
      </w:r>
      <w:r>
        <w:rPr>
          <w:strike/>
          <w:color w:val="FF0000"/>
          <w:spacing w:val="-1"/>
          <w:sz w:val="24"/>
        </w:rPr>
        <w:t> </w:t>
      </w:r>
      <w:r>
        <w:rPr>
          <w:strike/>
          <w:color w:val="FF0000"/>
          <w:sz w:val="24"/>
        </w:rPr>
        <w:t>UL3</w:t>
      </w:r>
      <w:r>
        <w:rPr>
          <w:strike/>
          <w:color w:val="FF0000"/>
          <w:spacing w:val="-2"/>
          <w:sz w:val="24"/>
        </w:rPr>
        <w:t> </w:t>
      </w:r>
      <w:r>
        <w:rPr>
          <w:strike/>
          <w:color w:val="FF0000"/>
          <w:spacing w:val="-10"/>
          <w:sz w:val="24"/>
        </w:rPr>
        <w:t>:</w:t>
      </w:r>
    </w:p>
    <w:p>
      <w:pPr>
        <w:spacing w:before="15"/>
        <w:ind w:left="1234" w:right="0" w:firstLine="0"/>
        <w:jc w:val="left"/>
        <w:rPr>
          <w:sz w:val="24"/>
        </w:rPr>
      </w:pPr>
      <w:r>
        <w:rPr>
          <w:strike/>
          <w:color w:val="FF0000"/>
          <w:sz w:val="24"/>
        </w:rPr>
        <w:t>En</w:t>
      </w:r>
      <w:r>
        <w:rPr>
          <w:strike/>
          <w:color w:val="FF0000"/>
          <w:spacing w:val="-1"/>
          <w:sz w:val="24"/>
        </w:rPr>
        <w:t> </w:t>
      </w:r>
      <w:r>
        <w:rPr>
          <w:strike/>
          <w:color w:val="FF0000"/>
          <w:sz w:val="24"/>
        </w:rPr>
        <w:t>plus des catégories</w:t>
      </w:r>
      <w:r>
        <w:rPr>
          <w:strike/>
          <w:color w:val="FF0000"/>
          <w:spacing w:val="-1"/>
          <w:sz w:val="24"/>
        </w:rPr>
        <w:t> </w:t>
      </w:r>
      <w:r>
        <w:rPr>
          <w:strike/>
          <w:color w:val="FF0000"/>
          <w:sz w:val="24"/>
        </w:rPr>
        <w:t>citées</w:t>
      </w:r>
      <w:r>
        <w:rPr>
          <w:strike/>
          <w:color w:val="FF0000"/>
          <w:spacing w:val="-3"/>
          <w:sz w:val="24"/>
        </w:rPr>
        <w:t> </w:t>
      </w:r>
      <w:r>
        <w:rPr>
          <w:strike/>
          <w:color w:val="FF0000"/>
          <w:sz w:val="24"/>
        </w:rPr>
        <w:t>dans l’ensemble</w:t>
      </w:r>
      <w:r>
        <w:rPr>
          <w:strike/>
          <w:color w:val="FF0000"/>
          <w:spacing w:val="-1"/>
          <w:sz w:val="24"/>
        </w:rPr>
        <w:t> </w:t>
      </w:r>
      <w:r>
        <w:rPr>
          <w:strike/>
          <w:color w:val="FF0000"/>
          <w:sz w:val="24"/>
        </w:rPr>
        <w:t>de la</w:t>
      </w:r>
      <w:r>
        <w:rPr>
          <w:strike/>
          <w:color w:val="FF0000"/>
          <w:spacing w:val="1"/>
          <w:sz w:val="24"/>
        </w:rPr>
        <w:t> </w:t>
      </w:r>
      <w:r>
        <w:rPr>
          <w:strike/>
          <w:color w:val="FF0000"/>
          <w:sz w:val="24"/>
        </w:rPr>
        <w:t>zone</w:t>
      </w:r>
      <w:r>
        <w:rPr>
          <w:strike/>
          <w:color w:val="FF0000"/>
          <w:spacing w:val="-3"/>
          <w:sz w:val="24"/>
        </w:rPr>
        <w:t> </w:t>
      </w:r>
      <w:r>
        <w:rPr>
          <w:strike/>
          <w:color w:val="FF0000"/>
          <w:spacing w:val="-10"/>
          <w:sz w:val="24"/>
        </w:rPr>
        <w:t>:</w:t>
      </w:r>
    </w:p>
    <w:p>
      <w:pPr>
        <w:pStyle w:val="ListParagraph"/>
        <w:numPr>
          <w:ilvl w:val="0"/>
          <w:numId w:val="1"/>
        </w:numPr>
        <w:tabs>
          <w:tab w:pos="1520" w:val="left" w:leader="none"/>
        </w:tabs>
        <w:spacing w:line="240" w:lineRule="auto" w:before="14" w:after="0"/>
        <w:ind w:left="1520" w:right="0" w:hanging="286"/>
        <w:jc w:val="left"/>
        <w:rPr>
          <w:color w:val="FF0000"/>
          <w:sz w:val="24"/>
        </w:rPr>
      </w:pPr>
      <w:r>
        <w:rPr>
          <w:strike/>
          <w:color w:val="FF0000"/>
          <w:sz w:val="24"/>
        </w:rPr>
        <w:t>Les</w:t>
      </w:r>
      <w:r>
        <w:rPr>
          <w:strike/>
          <w:color w:val="FF0000"/>
          <w:spacing w:val="-3"/>
          <w:sz w:val="24"/>
        </w:rPr>
        <w:t> </w:t>
      </w:r>
      <w:r>
        <w:rPr>
          <w:strike/>
          <w:color w:val="FF0000"/>
          <w:sz w:val="24"/>
        </w:rPr>
        <w:t>constructions </w:t>
      </w:r>
      <w:r>
        <w:rPr>
          <w:strike/>
          <w:color w:val="FF0000"/>
          <w:spacing w:val="-2"/>
          <w:sz w:val="24"/>
        </w:rPr>
        <w:t>sportives.</w:t>
      </w:r>
    </w:p>
    <w:p>
      <w:pPr>
        <w:pStyle w:val="BodyText"/>
        <w:rPr>
          <w:sz w:val="24"/>
        </w:rPr>
      </w:pPr>
    </w:p>
    <w:p>
      <w:pPr>
        <w:pStyle w:val="BodyText"/>
        <w:spacing w:before="41"/>
        <w:rPr>
          <w:sz w:val="24"/>
        </w:rPr>
      </w:pPr>
    </w:p>
    <w:p>
      <w:pPr>
        <w:pStyle w:val="Heading1"/>
      </w:pPr>
      <w:r>
        <w:rPr/>
        <w:t>Article</w:t>
      </w:r>
      <w:r>
        <w:rPr>
          <w:spacing w:val="-4"/>
        </w:rPr>
        <w:t> </w:t>
      </w:r>
      <w:r>
        <w:rPr/>
        <w:t>UL2</w:t>
      </w:r>
      <w:r>
        <w:rPr>
          <w:spacing w:val="1"/>
        </w:rPr>
        <w:t> </w:t>
      </w:r>
      <w:r>
        <w:rPr/>
        <w:t>: Occupation</w:t>
      </w:r>
      <w:r>
        <w:rPr>
          <w:spacing w:val="1"/>
        </w:rPr>
        <w:t> </w:t>
      </w:r>
      <w:r>
        <w:rPr/>
        <w:t>et</w:t>
      </w:r>
      <w:r>
        <w:rPr>
          <w:spacing w:val="-4"/>
        </w:rPr>
        <w:t> </w:t>
      </w:r>
      <w:r>
        <w:rPr/>
        <w:t>utilisation</w:t>
      </w:r>
      <w:r>
        <w:rPr>
          <w:spacing w:val="1"/>
        </w:rPr>
        <w:t> </w:t>
      </w:r>
      <w:r>
        <w:rPr/>
        <w:t>des</w:t>
      </w:r>
      <w:r>
        <w:rPr>
          <w:spacing w:val="-1"/>
        </w:rPr>
        <w:t> </w:t>
      </w:r>
      <w:r>
        <w:rPr/>
        <w:t>sols</w:t>
      </w:r>
      <w:r>
        <w:rPr>
          <w:spacing w:val="-4"/>
        </w:rPr>
        <w:t> </w:t>
      </w:r>
      <w:r>
        <w:rPr/>
        <w:t>soumises</w:t>
      </w:r>
      <w:r>
        <w:rPr>
          <w:spacing w:val="-3"/>
        </w:rPr>
        <w:t> </w:t>
      </w:r>
      <w:r>
        <w:rPr/>
        <w:t>à</w:t>
      </w:r>
      <w:r>
        <w:rPr>
          <w:spacing w:val="-1"/>
        </w:rPr>
        <w:t> </w:t>
      </w:r>
      <w:r>
        <w:rPr/>
        <w:t>conditions</w:t>
      </w:r>
      <w:r>
        <w:rPr>
          <w:spacing w:val="-1"/>
        </w:rPr>
        <w:t> </w:t>
      </w:r>
      <w:r>
        <w:rPr/>
        <w:t>particulières </w:t>
      </w:r>
      <w:r>
        <w:rPr>
          <w:spacing w:val="-10"/>
        </w:rPr>
        <w:t>:</w:t>
      </w:r>
    </w:p>
    <w:p>
      <w:pPr>
        <w:pStyle w:val="BodyText"/>
        <w:spacing w:before="29"/>
        <w:rPr>
          <w:b/>
          <w:sz w:val="24"/>
        </w:rPr>
      </w:pPr>
    </w:p>
    <w:p>
      <w:pPr>
        <w:spacing w:before="0"/>
        <w:ind w:left="667" w:right="0" w:firstLine="0"/>
        <w:jc w:val="both"/>
        <w:rPr>
          <w:sz w:val="24"/>
        </w:rPr>
      </w:pPr>
      <w:r>
        <w:rPr>
          <w:sz w:val="24"/>
        </w:rPr>
        <w:t>Dans</w:t>
      </w:r>
      <w:r>
        <w:rPr>
          <w:spacing w:val="-3"/>
          <w:sz w:val="24"/>
        </w:rPr>
        <w:t> </w:t>
      </w:r>
      <w:r>
        <w:rPr>
          <w:sz w:val="24"/>
        </w:rPr>
        <w:t>l’ensemble</w:t>
      </w:r>
      <w:r>
        <w:rPr>
          <w:spacing w:val="-1"/>
          <w:sz w:val="24"/>
        </w:rPr>
        <w:t> </w:t>
      </w:r>
      <w:r>
        <w:rPr>
          <w:sz w:val="24"/>
        </w:rPr>
        <w:t>de la</w:t>
      </w:r>
      <w:r>
        <w:rPr>
          <w:spacing w:val="-1"/>
          <w:sz w:val="24"/>
        </w:rPr>
        <w:t> </w:t>
      </w:r>
      <w:r>
        <w:rPr>
          <w:sz w:val="24"/>
        </w:rPr>
        <w:t>zone </w:t>
      </w:r>
      <w:r>
        <w:rPr>
          <w:spacing w:val="-10"/>
          <w:sz w:val="24"/>
        </w:rPr>
        <w:t>:</w:t>
      </w:r>
    </w:p>
    <w:p>
      <w:pPr>
        <w:pStyle w:val="ListParagraph"/>
        <w:numPr>
          <w:ilvl w:val="0"/>
          <w:numId w:val="1"/>
        </w:numPr>
        <w:tabs>
          <w:tab w:pos="1519" w:val="left" w:leader="none"/>
        </w:tabs>
        <w:spacing w:line="240" w:lineRule="auto" w:before="14" w:after="0"/>
        <w:ind w:left="1234" w:right="109" w:firstLine="0"/>
        <w:jc w:val="both"/>
        <w:rPr>
          <w:sz w:val="24"/>
        </w:rPr>
      </w:pPr>
      <w:r>
        <w:rPr>
          <w:sz w:val="24"/>
        </w:rPr>
        <w:t>Toutes occupations et utilisations du sol à usage d’habitations et d’annexes à condition qu’elles soient strictement destinées au logement des personnes dont la présence est nécessaire au bon fonctionnement des activités existantes ou </w:t>
      </w:r>
      <w:r>
        <w:rPr>
          <w:spacing w:val="-2"/>
          <w:sz w:val="24"/>
        </w:rPr>
        <w:t>autorisées,</w:t>
      </w:r>
    </w:p>
    <w:p>
      <w:pPr>
        <w:pStyle w:val="ListParagraph"/>
        <w:numPr>
          <w:ilvl w:val="0"/>
          <w:numId w:val="1"/>
        </w:numPr>
        <w:tabs>
          <w:tab w:pos="1519" w:val="left" w:leader="none"/>
        </w:tabs>
        <w:spacing w:line="240" w:lineRule="auto" w:before="12" w:after="0"/>
        <w:ind w:left="1234" w:right="111" w:firstLine="0"/>
        <w:jc w:val="both"/>
        <w:rPr>
          <w:sz w:val="24"/>
        </w:rPr>
      </w:pPr>
      <w:r>
        <w:rPr>
          <w:sz w:val="24"/>
        </w:rPr>
        <w:t>Les commerces et les services dans la mesure où ils sont nécessaires à l’exploitation des activités sportives touristiques et de loisirs dans la zone,</w:t>
      </w:r>
    </w:p>
    <w:p>
      <w:pPr>
        <w:pStyle w:val="ListParagraph"/>
        <w:numPr>
          <w:ilvl w:val="0"/>
          <w:numId w:val="1"/>
        </w:numPr>
        <w:tabs>
          <w:tab w:pos="1519" w:val="left" w:leader="none"/>
        </w:tabs>
        <w:spacing w:line="240" w:lineRule="auto" w:before="15" w:after="0"/>
        <w:ind w:left="1234" w:right="110" w:firstLine="0"/>
        <w:jc w:val="both"/>
        <w:rPr>
          <w:sz w:val="24"/>
        </w:rPr>
      </w:pPr>
      <w:r>
        <w:rPr>
          <w:sz w:val="24"/>
        </w:rPr>
        <w:t>Les activités artisanales traditionnelles, si elles sont directement liées aux activités touristiques et de loisirs et si elles sont inférieures à 140 m² de SHON,</w:t>
      </w:r>
    </w:p>
    <w:p>
      <w:pPr>
        <w:pStyle w:val="ListParagraph"/>
        <w:numPr>
          <w:ilvl w:val="0"/>
          <w:numId w:val="1"/>
        </w:numPr>
        <w:tabs>
          <w:tab w:pos="1519" w:val="left" w:leader="none"/>
        </w:tabs>
        <w:spacing w:line="240" w:lineRule="auto" w:before="14" w:after="0"/>
        <w:ind w:left="1234" w:right="108" w:firstLine="0"/>
        <w:jc w:val="both"/>
        <w:rPr>
          <w:sz w:val="24"/>
        </w:rPr>
      </w:pPr>
      <w:r>
        <w:rPr>
          <w:sz w:val="24"/>
        </w:rPr>
        <w:t>Sauf dans le cas de changement de destination des constructions existantes, les bureaux doivent être nécessaires aux activités sportives, touristiques et de loisirs,</w:t>
      </w:r>
    </w:p>
    <w:p>
      <w:pPr>
        <w:pStyle w:val="ListParagraph"/>
        <w:numPr>
          <w:ilvl w:val="0"/>
          <w:numId w:val="1"/>
        </w:numPr>
        <w:tabs>
          <w:tab w:pos="1519" w:val="left" w:leader="none"/>
        </w:tabs>
        <w:spacing w:line="240" w:lineRule="auto" w:before="15" w:after="0"/>
        <w:ind w:left="1519" w:right="0" w:hanging="285"/>
        <w:jc w:val="both"/>
        <w:rPr>
          <w:sz w:val="24"/>
        </w:rPr>
      </w:pPr>
      <w:r>
        <w:rPr>
          <w:sz w:val="24"/>
        </w:rPr>
        <w:t>Les</w:t>
      </w:r>
      <w:r>
        <w:rPr>
          <w:spacing w:val="-5"/>
          <w:sz w:val="24"/>
        </w:rPr>
        <w:t> </w:t>
      </w:r>
      <w:r>
        <w:rPr>
          <w:sz w:val="24"/>
        </w:rPr>
        <w:t>extensions de constructions</w:t>
      </w:r>
      <w:r>
        <w:rPr>
          <w:spacing w:val="1"/>
          <w:sz w:val="24"/>
        </w:rPr>
        <w:t> </w:t>
      </w:r>
      <w:r>
        <w:rPr>
          <w:sz w:val="24"/>
        </w:rPr>
        <w:t>existantes</w:t>
      </w:r>
      <w:r>
        <w:rPr>
          <w:spacing w:val="-3"/>
          <w:sz w:val="24"/>
        </w:rPr>
        <w:t> </w:t>
      </w:r>
      <w:r>
        <w:rPr>
          <w:sz w:val="24"/>
        </w:rPr>
        <w:t>à usages</w:t>
      </w:r>
      <w:r>
        <w:rPr>
          <w:spacing w:val="-2"/>
          <w:sz w:val="24"/>
        </w:rPr>
        <w:t> d’habitation,</w:t>
      </w:r>
    </w:p>
    <w:p>
      <w:pPr>
        <w:pStyle w:val="ListParagraph"/>
        <w:numPr>
          <w:ilvl w:val="0"/>
          <w:numId w:val="1"/>
        </w:numPr>
        <w:tabs>
          <w:tab w:pos="1519" w:val="left" w:leader="none"/>
        </w:tabs>
        <w:spacing w:line="240" w:lineRule="auto" w:before="14" w:after="0"/>
        <w:ind w:left="1234" w:right="112" w:firstLine="0"/>
        <w:jc w:val="both"/>
        <w:rPr>
          <w:sz w:val="24"/>
        </w:rPr>
      </w:pPr>
      <w:r>
        <w:rPr>
          <w:sz w:val="24"/>
        </w:rPr>
        <w:t>Les occupations et utilisations du sol qui sont strictement affectées aux équipements et services publics existants dans la zone.</w:t>
      </w:r>
    </w:p>
    <w:p>
      <w:pPr>
        <w:pStyle w:val="BodyText"/>
        <w:spacing w:before="26"/>
        <w:rPr>
          <w:sz w:val="24"/>
        </w:rPr>
      </w:pPr>
    </w:p>
    <w:p>
      <w:pPr>
        <w:spacing w:before="1"/>
        <w:ind w:left="667" w:right="0" w:firstLine="0"/>
        <w:jc w:val="both"/>
        <w:rPr>
          <w:sz w:val="24"/>
        </w:rPr>
      </w:pPr>
      <w:r>
        <w:rPr>
          <w:sz w:val="24"/>
        </w:rPr>
        <w:t>Dans</w:t>
      </w:r>
      <w:r>
        <w:rPr>
          <w:spacing w:val="-4"/>
          <w:sz w:val="24"/>
        </w:rPr>
        <w:t> </w:t>
      </w:r>
      <w:r>
        <w:rPr>
          <w:sz w:val="24"/>
        </w:rPr>
        <w:t>le</w:t>
      </w:r>
      <w:r>
        <w:rPr>
          <w:spacing w:val="-2"/>
          <w:sz w:val="24"/>
        </w:rPr>
        <w:t> </w:t>
      </w:r>
      <w:r>
        <w:rPr>
          <w:sz w:val="24"/>
        </w:rPr>
        <w:t>secteur</w:t>
      </w:r>
      <w:r>
        <w:rPr>
          <w:spacing w:val="-1"/>
          <w:sz w:val="24"/>
        </w:rPr>
        <w:t> </w:t>
      </w:r>
      <w:r>
        <w:rPr>
          <w:sz w:val="24"/>
        </w:rPr>
        <w:t>UL1</w:t>
      </w:r>
      <w:r>
        <w:rPr>
          <w:spacing w:val="-2"/>
          <w:sz w:val="24"/>
        </w:rPr>
        <w:t> </w:t>
      </w:r>
      <w:r>
        <w:rPr>
          <w:spacing w:val="-10"/>
          <w:sz w:val="24"/>
        </w:rPr>
        <w:t>:</w:t>
      </w:r>
    </w:p>
    <w:p>
      <w:pPr>
        <w:spacing w:before="14"/>
        <w:ind w:left="1378" w:right="0" w:firstLine="0"/>
        <w:jc w:val="left"/>
        <w:rPr>
          <w:sz w:val="24"/>
        </w:rPr>
      </w:pPr>
      <w:r>
        <w:rPr>
          <w:sz w:val="24"/>
        </w:rPr>
        <w:t>-</w:t>
      </w:r>
      <w:r>
        <w:rPr>
          <w:spacing w:val="2"/>
          <w:sz w:val="24"/>
        </w:rPr>
        <w:t> </w:t>
      </w:r>
      <w:r>
        <w:rPr>
          <w:sz w:val="24"/>
        </w:rPr>
        <w:t>Toutes</w:t>
      </w:r>
      <w:r>
        <w:rPr>
          <w:spacing w:val="-3"/>
          <w:sz w:val="24"/>
        </w:rPr>
        <w:t> </w:t>
      </w:r>
      <w:r>
        <w:rPr>
          <w:sz w:val="24"/>
        </w:rPr>
        <w:t>catégories citées pour l’ensemble</w:t>
      </w:r>
      <w:r>
        <w:rPr>
          <w:spacing w:val="1"/>
          <w:sz w:val="24"/>
        </w:rPr>
        <w:t> </w:t>
      </w:r>
      <w:r>
        <w:rPr>
          <w:sz w:val="24"/>
        </w:rPr>
        <w:t>de</w:t>
      </w:r>
      <w:r>
        <w:rPr>
          <w:spacing w:val="-3"/>
          <w:sz w:val="24"/>
        </w:rPr>
        <w:t> </w:t>
      </w:r>
      <w:r>
        <w:rPr>
          <w:sz w:val="24"/>
        </w:rPr>
        <w:t>la </w:t>
      </w:r>
      <w:r>
        <w:rPr>
          <w:spacing w:val="-2"/>
          <w:sz w:val="24"/>
        </w:rPr>
        <w:t>zone.</w:t>
      </w:r>
    </w:p>
    <w:p>
      <w:pPr>
        <w:pStyle w:val="BodyText"/>
        <w:spacing w:before="29"/>
        <w:rPr>
          <w:sz w:val="24"/>
        </w:rPr>
      </w:pPr>
    </w:p>
    <w:p>
      <w:pPr>
        <w:spacing w:before="0"/>
        <w:ind w:left="667" w:right="0" w:firstLine="0"/>
        <w:jc w:val="left"/>
        <w:rPr>
          <w:sz w:val="24"/>
        </w:rPr>
      </w:pPr>
      <w:r>
        <w:rPr>
          <w:strike/>
          <w:color w:val="FF0000"/>
          <w:sz w:val="24"/>
        </w:rPr>
        <w:t>Dans</w:t>
      </w:r>
      <w:r>
        <w:rPr>
          <w:strike/>
          <w:color w:val="FF0000"/>
          <w:spacing w:val="-4"/>
          <w:sz w:val="24"/>
        </w:rPr>
        <w:t> </w:t>
      </w:r>
      <w:r>
        <w:rPr>
          <w:strike/>
          <w:color w:val="FF0000"/>
          <w:sz w:val="24"/>
        </w:rPr>
        <w:t>le</w:t>
      </w:r>
      <w:r>
        <w:rPr>
          <w:strike/>
          <w:color w:val="FF0000"/>
          <w:spacing w:val="-2"/>
          <w:sz w:val="24"/>
        </w:rPr>
        <w:t> </w:t>
      </w:r>
      <w:r>
        <w:rPr>
          <w:strike/>
          <w:color w:val="FF0000"/>
          <w:sz w:val="24"/>
        </w:rPr>
        <w:t>secteur</w:t>
      </w:r>
      <w:r>
        <w:rPr>
          <w:strike/>
          <w:color w:val="FF0000"/>
          <w:spacing w:val="-1"/>
          <w:sz w:val="24"/>
        </w:rPr>
        <w:t> </w:t>
      </w:r>
      <w:r>
        <w:rPr>
          <w:strike/>
          <w:color w:val="FF0000"/>
          <w:sz w:val="24"/>
        </w:rPr>
        <w:t>UL2</w:t>
      </w:r>
      <w:r>
        <w:rPr>
          <w:strike/>
          <w:color w:val="FF0000"/>
          <w:spacing w:val="-2"/>
          <w:sz w:val="24"/>
        </w:rPr>
        <w:t> </w:t>
      </w:r>
      <w:r>
        <w:rPr>
          <w:strike/>
          <w:color w:val="FF0000"/>
          <w:spacing w:val="-10"/>
          <w:sz w:val="24"/>
        </w:rPr>
        <w:t>:</w:t>
      </w:r>
    </w:p>
    <w:p>
      <w:pPr>
        <w:pStyle w:val="ListParagraph"/>
        <w:numPr>
          <w:ilvl w:val="0"/>
          <w:numId w:val="1"/>
        </w:numPr>
        <w:tabs>
          <w:tab w:pos="1520" w:val="left" w:leader="none"/>
        </w:tabs>
        <w:spacing w:line="240" w:lineRule="auto" w:before="14" w:after="0"/>
        <w:ind w:left="1520" w:right="0" w:hanging="286"/>
        <w:jc w:val="left"/>
        <w:rPr>
          <w:color w:val="FF0000"/>
          <w:sz w:val="24"/>
        </w:rPr>
      </w:pPr>
      <w:r>
        <w:rPr>
          <w:strike/>
          <w:color w:val="FF0000"/>
          <w:sz w:val="24"/>
        </w:rPr>
        <w:t>Toutes</w:t>
      </w:r>
      <w:r>
        <w:rPr>
          <w:strike/>
          <w:color w:val="FF0000"/>
          <w:spacing w:val="-3"/>
          <w:sz w:val="24"/>
        </w:rPr>
        <w:t> </w:t>
      </w:r>
      <w:r>
        <w:rPr>
          <w:strike/>
          <w:color w:val="FF0000"/>
          <w:sz w:val="24"/>
        </w:rPr>
        <w:t>catégories citées pour l’ensemble</w:t>
      </w:r>
      <w:r>
        <w:rPr>
          <w:strike/>
          <w:color w:val="FF0000"/>
          <w:spacing w:val="1"/>
          <w:sz w:val="24"/>
        </w:rPr>
        <w:t> </w:t>
      </w:r>
      <w:r>
        <w:rPr>
          <w:strike/>
          <w:color w:val="FF0000"/>
          <w:sz w:val="24"/>
        </w:rPr>
        <w:t>de</w:t>
      </w:r>
      <w:r>
        <w:rPr>
          <w:strike/>
          <w:color w:val="FF0000"/>
          <w:spacing w:val="-3"/>
          <w:sz w:val="24"/>
        </w:rPr>
        <w:t> </w:t>
      </w:r>
      <w:r>
        <w:rPr>
          <w:strike/>
          <w:color w:val="FF0000"/>
          <w:sz w:val="24"/>
        </w:rPr>
        <w:t>la </w:t>
      </w:r>
      <w:r>
        <w:rPr>
          <w:strike/>
          <w:color w:val="FF0000"/>
          <w:spacing w:val="-2"/>
          <w:sz w:val="24"/>
        </w:rPr>
        <w:t>zone.</w:t>
      </w:r>
    </w:p>
    <w:p>
      <w:pPr>
        <w:spacing w:after="0" w:line="240" w:lineRule="auto"/>
        <w:jc w:val="left"/>
        <w:rPr>
          <w:sz w:val="24"/>
        </w:rPr>
        <w:sectPr>
          <w:pgSz w:w="11910" w:h="16840"/>
          <w:pgMar w:header="0" w:footer="1024" w:top="1620" w:bottom="1220" w:left="1600" w:right="1020"/>
        </w:sectPr>
      </w:pPr>
    </w:p>
    <w:p>
      <w:pPr>
        <w:pStyle w:val="Heading1"/>
        <w:spacing w:before="62"/>
      </w:pPr>
      <w:r>
        <w:rPr/>
        <w:t>Article</w:t>
      </w:r>
      <w:r>
        <w:rPr>
          <w:spacing w:val="-4"/>
        </w:rPr>
        <w:t> </w:t>
      </w:r>
      <w:r>
        <w:rPr/>
        <w:t>UL-3</w:t>
      </w:r>
      <w:r>
        <w:rPr>
          <w:spacing w:val="2"/>
        </w:rPr>
        <w:t> </w:t>
      </w:r>
      <w:r>
        <w:rPr/>
        <w:t>:</w:t>
      </w:r>
      <w:r>
        <w:rPr>
          <w:spacing w:val="-3"/>
        </w:rPr>
        <w:t> </w:t>
      </w:r>
      <w:r>
        <w:rPr/>
        <w:t>Accès et</w:t>
      </w:r>
      <w:r>
        <w:rPr>
          <w:spacing w:val="2"/>
        </w:rPr>
        <w:t> </w:t>
      </w:r>
      <w:r>
        <w:rPr>
          <w:spacing w:val="-2"/>
        </w:rPr>
        <w:t>voirie</w:t>
      </w:r>
    </w:p>
    <w:p>
      <w:pPr>
        <w:pStyle w:val="BodyText"/>
        <w:spacing w:before="28"/>
        <w:rPr>
          <w:b/>
          <w:sz w:val="24"/>
        </w:rPr>
      </w:pPr>
    </w:p>
    <w:p>
      <w:pPr>
        <w:pStyle w:val="ListParagraph"/>
        <w:numPr>
          <w:ilvl w:val="1"/>
          <w:numId w:val="2"/>
        </w:numPr>
        <w:tabs>
          <w:tab w:pos="998" w:val="left" w:leader="none"/>
        </w:tabs>
        <w:spacing w:line="240" w:lineRule="auto" w:before="0" w:after="0"/>
        <w:ind w:left="998" w:right="0" w:hanging="331"/>
        <w:jc w:val="left"/>
        <w:rPr>
          <w:sz w:val="22"/>
        </w:rPr>
      </w:pPr>
      <w:r>
        <w:rPr>
          <w:sz w:val="22"/>
        </w:rPr>
        <w:t>-</w:t>
      </w:r>
      <w:r>
        <w:rPr>
          <w:spacing w:val="-2"/>
          <w:sz w:val="22"/>
        </w:rPr>
        <w:t> </w:t>
      </w:r>
      <w:r>
        <w:rPr>
          <w:sz w:val="22"/>
        </w:rPr>
        <w:t>Accès</w:t>
      </w:r>
      <w:r>
        <w:rPr>
          <w:spacing w:val="-1"/>
          <w:sz w:val="22"/>
        </w:rPr>
        <w:t> </w:t>
      </w:r>
      <w:r>
        <w:rPr>
          <w:spacing w:val="-10"/>
          <w:sz w:val="22"/>
        </w:rPr>
        <w:t>:</w:t>
      </w:r>
    </w:p>
    <w:p>
      <w:pPr>
        <w:pStyle w:val="BodyText"/>
        <w:spacing w:before="29"/>
      </w:pPr>
    </w:p>
    <w:p>
      <w:pPr>
        <w:pStyle w:val="BodyText"/>
        <w:spacing w:line="276" w:lineRule="auto" w:before="1"/>
        <w:ind w:left="1234" w:right="110"/>
        <w:jc w:val="both"/>
      </w:pPr>
      <w:r>
        <w:rPr/>
        <w:t>Tout terrain enclavé est inconstructible à moins que son propriétaire ne produise une servitude de passage suffisante instituée par acte authentique ou par voie judiciaire, en application de l’article 682 du code civil.</w:t>
      </w:r>
    </w:p>
    <w:p>
      <w:pPr>
        <w:pStyle w:val="BodyText"/>
        <w:spacing w:line="278" w:lineRule="auto" w:before="12"/>
        <w:ind w:left="1234" w:right="111"/>
        <w:jc w:val="both"/>
      </w:pPr>
      <w:r>
        <w:rPr/>
        <w:t>Lorsque</w:t>
      </w:r>
      <w:r>
        <w:rPr>
          <w:spacing w:val="-4"/>
        </w:rPr>
        <w:t> </w:t>
      </w:r>
      <w:r>
        <w:rPr/>
        <w:t>le</w:t>
      </w:r>
      <w:r>
        <w:rPr>
          <w:spacing w:val="-6"/>
        </w:rPr>
        <w:t> </w:t>
      </w:r>
      <w:r>
        <w:rPr/>
        <w:t>terrain</w:t>
      </w:r>
      <w:r>
        <w:rPr>
          <w:spacing w:val="-8"/>
        </w:rPr>
        <w:t> </w:t>
      </w:r>
      <w:r>
        <w:rPr/>
        <w:t>est</w:t>
      </w:r>
      <w:r>
        <w:rPr>
          <w:spacing w:val="-8"/>
        </w:rPr>
        <w:t> </w:t>
      </w:r>
      <w:r>
        <w:rPr/>
        <w:t>riverain</w:t>
      </w:r>
      <w:r>
        <w:rPr>
          <w:spacing w:val="-6"/>
        </w:rPr>
        <w:t> </w:t>
      </w:r>
      <w:r>
        <w:rPr/>
        <w:t>de</w:t>
      </w:r>
      <w:r>
        <w:rPr>
          <w:spacing w:val="-8"/>
        </w:rPr>
        <w:t> </w:t>
      </w:r>
      <w:r>
        <w:rPr/>
        <w:t>deux</w:t>
      </w:r>
      <w:r>
        <w:rPr>
          <w:spacing w:val="-10"/>
        </w:rPr>
        <w:t> </w:t>
      </w:r>
      <w:r>
        <w:rPr/>
        <w:t>ou</w:t>
      </w:r>
      <w:r>
        <w:rPr>
          <w:spacing w:val="-6"/>
        </w:rPr>
        <w:t> </w:t>
      </w:r>
      <w:r>
        <w:rPr/>
        <w:t>plusieurs</w:t>
      </w:r>
      <w:r>
        <w:rPr>
          <w:spacing w:val="-8"/>
        </w:rPr>
        <w:t> </w:t>
      </w:r>
      <w:r>
        <w:rPr/>
        <w:t>voies</w:t>
      </w:r>
      <w:r>
        <w:rPr>
          <w:spacing w:val="-6"/>
        </w:rPr>
        <w:t> </w:t>
      </w:r>
      <w:r>
        <w:rPr/>
        <w:t>publiques,</w:t>
      </w:r>
      <w:r>
        <w:rPr>
          <w:spacing w:val="-10"/>
        </w:rPr>
        <w:t> </w:t>
      </w:r>
      <w:r>
        <w:rPr/>
        <w:t>l’accès</w:t>
      </w:r>
      <w:r>
        <w:rPr>
          <w:spacing w:val="-10"/>
        </w:rPr>
        <w:t> </w:t>
      </w:r>
      <w:r>
        <w:rPr/>
        <w:t>sur</w:t>
      </w:r>
      <w:r>
        <w:rPr>
          <w:spacing w:val="-8"/>
        </w:rPr>
        <w:t> </w:t>
      </w:r>
      <w:r>
        <w:rPr/>
        <w:t>celle</w:t>
      </w:r>
      <w:r>
        <w:rPr>
          <w:spacing w:val="-6"/>
        </w:rPr>
        <w:t> </w:t>
      </w:r>
      <w:r>
        <w:rPr/>
        <w:t>de</w:t>
      </w:r>
      <w:r>
        <w:rPr>
          <w:spacing w:val="-8"/>
        </w:rPr>
        <w:t> </w:t>
      </w:r>
      <w:r>
        <w:rPr/>
        <w:t>ces voies qui présenterait une gêne ou un risque pour la circulation peut être interdit.</w:t>
      </w:r>
    </w:p>
    <w:p>
      <w:pPr>
        <w:pStyle w:val="BodyText"/>
        <w:spacing w:before="11"/>
        <w:ind w:left="1234"/>
        <w:jc w:val="both"/>
      </w:pPr>
      <w:r>
        <w:rPr/>
        <w:t>Toute</w:t>
      </w:r>
      <w:r>
        <w:rPr>
          <w:spacing w:val="-5"/>
        </w:rPr>
        <w:t> </w:t>
      </w:r>
      <w:r>
        <w:rPr/>
        <w:t>opération</w:t>
      </w:r>
      <w:r>
        <w:rPr>
          <w:spacing w:val="-3"/>
        </w:rPr>
        <w:t> </w:t>
      </w:r>
      <w:r>
        <w:rPr/>
        <w:t>doit</w:t>
      </w:r>
      <w:r>
        <w:rPr>
          <w:spacing w:val="-1"/>
        </w:rPr>
        <w:t> </w:t>
      </w:r>
      <w:r>
        <w:rPr/>
        <w:t>prendre</w:t>
      </w:r>
      <w:r>
        <w:rPr>
          <w:spacing w:val="-2"/>
        </w:rPr>
        <w:t> </w:t>
      </w:r>
      <w:r>
        <w:rPr/>
        <w:t>le</w:t>
      </w:r>
      <w:r>
        <w:rPr>
          <w:spacing w:val="-4"/>
        </w:rPr>
        <w:t> </w:t>
      </w:r>
      <w:r>
        <w:rPr/>
        <w:t>minimum</w:t>
      </w:r>
      <w:r>
        <w:rPr>
          <w:spacing w:val="-1"/>
        </w:rPr>
        <w:t> </w:t>
      </w:r>
      <w:r>
        <w:rPr/>
        <w:t>d’accès</w:t>
      </w:r>
      <w:r>
        <w:rPr>
          <w:spacing w:val="-3"/>
        </w:rPr>
        <w:t> </w:t>
      </w:r>
      <w:r>
        <w:rPr/>
        <w:t>sur</w:t>
      </w:r>
      <w:r>
        <w:rPr>
          <w:spacing w:val="-4"/>
        </w:rPr>
        <w:t> </w:t>
      </w:r>
      <w:r>
        <w:rPr/>
        <w:t>les</w:t>
      </w:r>
      <w:r>
        <w:rPr>
          <w:spacing w:val="-3"/>
        </w:rPr>
        <w:t> </w:t>
      </w:r>
      <w:r>
        <w:rPr/>
        <w:t>voies</w:t>
      </w:r>
      <w:r>
        <w:rPr>
          <w:spacing w:val="-3"/>
        </w:rPr>
        <w:t> </w:t>
      </w:r>
      <w:r>
        <w:rPr>
          <w:spacing w:val="-2"/>
        </w:rPr>
        <w:t>publiques.</w:t>
      </w:r>
    </w:p>
    <w:p>
      <w:pPr>
        <w:pStyle w:val="BodyText"/>
        <w:spacing w:line="276" w:lineRule="auto" w:before="52"/>
        <w:ind w:left="1234" w:right="108"/>
        <w:jc w:val="both"/>
      </w:pPr>
      <w:r>
        <w:rPr/>
        <w:t>Les accès doivent être adaptés à l’opération et aménagés de façon à apporter la moindre gêne à la circulation publique.</w:t>
      </w:r>
    </w:p>
    <w:p>
      <w:pPr>
        <w:pStyle w:val="BodyText"/>
        <w:spacing w:line="276" w:lineRule="auto" w:before="13"/>
        <w:ind w:left="1234" w:right="113"/>
        <w:jc w:val="both"/>
      </w:pPr>
      <w:r>
        <w:rPr/>
        <w:t>Dans le cas de passage de véhicules sous porche, les caractéristiques devront permettre l’accès des véhicules de lutte contre l’incendie.</w:t>
      </w:r>
    </w:p>
    <w:p>
      <w:pPr>
        <w:pStyle w:val="BodyText"/>
        <w:spacing w:before="27"/>
      </w:pPr>
    </w:p>
    <w:p>
      <w:pPr>
        <w:pStyle w:val="ListParagraph"/>
        <w:numPr>
          <w:ilvl w:val="1"/>
          <w:numId w:val="2"/>
        </w:numPr>
        <w:tabs>
          <w:tab w:pos="998" w:val="left" w:leader="none"/>
        </w:tabs>
        <w:spacing w:line="240" w:lineRule="auto" w:before="0" w:after="0"/>
        <w:ind w:left="998" w:right="0" w:hanging="331"/>
        <w:jc w:val="left"/>
        <w:rPr>
          <w:sz w:val="22"/>
        </w:rPr>
      </w:pPr>
      <w:r>
        <w:rPr>
          <w:sz w:val="22"/>
        </w:rPr>
        <w:t>–</w:t>
      </w:r>
      <w:r>
        <w:rPr>
          <w:spacing w:val="-5"/>
          <w:sz w:val="22"/>
        </w:rPr>
        <w:t> </w:t>
      </w:r>
      <w:r>
        <w:rPr>
          <w:sz w:val="22"/>
        </w:rPr>
        <w:t>Voirie</w:t>
      </w:r>
      <w:r>
        <w:rPr>
          <w:spacing w:val="-1"/>
          <w:sz w:val="22"/>
        </w:rPr>
        <w:t> </w:t>
      </w:r>
      <w:r>
        <w:rPr>
          <w:sz w:val="22"/>
        </w:rPr>
        <w:t>publique</w:t>
      </w:r>
      <w:r>
        <w:rPr>
          <w:spacing w:val="-3"/>
          <w:sz w:val="22"/>
        </w:rPr>
        <w:t> </w:t>
      </w:r>
      <w:r>
        <w:rPr>
          <w:sz w:val="22"/>
        </w:rPr>
        <w:t>ou</w:t>
      </w:r>
      <w:r>
        <w:rPr>
          <w:spacing w:val="-2"/>
          <w:sz w:val="22"/>
        </w:rPr>
        <w:t> </w:t>
      </w:r>
      <w:r>
        <w:rPr>
          <w:sz w:val="22"/>
        </w:rPr>
        <w:t>privée</w:t>
      </w:r>
      <w:r>
        <w:rPr>
          <w:spacing w:val="-4"/>
          <w:sz w:val="22"/>
        </w:rPr>
        <w:t> </w:t>
      </w:r>
      <w:r>
        <w:rPr>
          <w:spacing w:val="-10"/>
          <w:sz w:val="22"/>
        </w:rPr>
        <w:t>:</w:t>
      </w:r>
    </w:p>
    <w:p>
      <w:pPr>
        <w:pStyle w:val="BodyText"/>
        <w:spacing w:before="29"/>
      </w:pPr>
    </w:p>
    <w:p>
      <w:pPr>
        <w:pStyle w:val="BodyText"/>
        <w:spacing w:line="276" w:lineRule="auto"/>
        <w:ind w:left="1234" w:right="110"/>
        <w:jc w:val="both"/>
      </w:pPr>
      <w:r>
        <w:rPr/>
        <w:t>Les voies privées doivent avoir des caractéristiques adaptées à l’approche du matériel de lutte contre l’incendie.</w:t>
      </w:r>
    </w:p>
    <w:p>
      <w:pPr>
        <w:pStyle w:val="BodyText"/>
        <w:spacing w:line="276" w:lineRule="auto" w:before="14"/>
        <w:ind w:left="1234" w:right="107"/>
        <w:jc w:val="both"/>
      </w:pPr>
      <w:r>
        <w:rPr/>
        <w:t>Les dimensions, formes et caractéristiques techniques des voies publiques ou privées doivent être adaptées aux usages qu’elles supportent ou aux opérations qu’elles doivent desservir. Elles doivent, de plus, être aménagées dans leur partie terminale de telle sorte que les véhicules puissent faire demi-tour.</w:t>
      </w:r>
    </w:p>
    <w:p>
      <w:pPr>
        <w:pStyle w:val="BodyText"/>
      </w:pPr>
    </w:p>
    <w:p>
      <w:pPr>
        <w:pStyle w:val="BodyText"/>
        <w:spacing w:before="39"/>
      </w:pPr>
    </w:p>
    <w:p>
      <w:pPr>
        <w:pStyle w:val="Heading1"/>
      </w:pPr>
      <w:r>
        <w:rPr/>
        <w:t>Article</w:t>
      </w:r>
      <w:r>
        <w:rPr>
          <w:spacing w:val="-4"/>
        </w:rPr>
        <w:t> </w:t>
      </w:r>
      <w:r>
        <w:rPr/>
        <w:t>UL-4</w:t>
      </w:r>
      <w:r>
        <w:rPr>
          <w:spacing w:val="2"/>
        </w:rPr>
        <w:t> </w:t>
      </w:r>
      <w:r>
        <w:rPr/>
        <w:t>:</w:t>
      </w:r>
      <w:r>
        <w:rPr>
          <w:spacing w:val="-4"/>
        </w:rPr>
        <w:t> </w:t>
      </w:r>
      <w:r>
        <w:rPr/>
        <w:t>Desserte</w:t>
      </w:r>
      <w:r>
        <w:rPr>
          <w:spacing w:val="2"/>
        </w:rPr>
        <w:t> </w:t>
      </w:r>
      <w:r>
        <w:rPr/>
        <w:t>par</w:t>
      </w:r>
      <w:r>
        <w:rPr>
          <w:spacing w:val="-1"/>
        </w:rPr>
        <w:t> </w:t>
      </w:r>
      <w:r>
        <w:rPr/>
        <w:t>les </w:t>
      </w:r>
      <w:r>
        <w:rPr>
          <w:spacing w:val="-2"/>
        </w:rPr>
        <w:t>réseaux</w:t>
      </w:r>
    </w:p>
    <w:p>
      <w:pPr>
        <w:pStyle w:val="BodyText"/>
        <w:spacing w:before="31"/>
        <w:rPr>
          <w:b/>
          <w:sz w:val="24"/>
        </w:rPr>
      </w:pPr>
    </w:p>
    <w:p>
      <w:pPr>
        <w:pStyle w:val="ListParagraph"/>
        <w:numPr>
          <w:ilvl w:val="1"/>
          <w:numId w:val="3"/>
        </w:numPr>
        <w:tabs>
          <w:tab w:pos="998" w:val="left" w:leader="none"/>
        </w:tabs>
        <w:spacing w:line="240" w:lineRule="auto" w:before="0" w:after="0"/>
        <w:ind w:left="998" w:right="0" w:hanging="331"/>
        <w:jc w:val="left"/>
        <w:rPr>
          <w:sz w:val="22"/>
        </w:rPr>
      </w:pPr>
      <w:r>
        <w:rPr>
          <w:sz w:val="22"/>
        </w:rPr>
        <w:t>–</w:t>
      </w:r>
      <w:r>
        <w:rPr>
          <w:spacing w:val="-2"/>
          <w:sz w:val="22"/>
        </w:rPr>
        <w:t> </w:t>
      </w:r>
      <w:r>
        <w:rPr>
          <w:sz w:val="22"/>
        </w:rPr>
        <w:t>Eau</w:t>
      </w:r>
      <w:r>
        <w:rPr>
          <w:spacing w:val="-1"/>
          <w:sz w:val="22"/>
        </w:rPr>
        <w:t> </w:t>
      </w:r>
      <w:r>
        <w:rPr>
          <w:sz w:val="22"/>
        </w:rPr>
        <w:t>potable</w:t>
      </w:r>
      <w:r>
        <w:rPr>
          <w:spacing w:val="-4"/>
          <w:sz w:val="22"/>
        </w:rPr>
        <w:t> </w:t>
      </w:r>
      <w:r>
        <w:rPr>
          <w:spacing w:val="-10"/>
          <w:sz w:val="22"/>
        </w:rPr>
        <w:t>:</w:t>
      </w:r>
    </w:p>
    <w:p>
      <w:pPr>
        <w:pStyle w:val="BodyText"/>
        <w:spacing w:line="244" w:lineRule="auto" w:before="11"/>
        <w:ind w:left="1234" w:right="114"/>
        <w:jc w:val="both"/>
      </w:pPr>
      <w:r>
        <w:rPr/>
        <w:t>Toute construction ou installation nouvelle qui requiert une alimentation en eau potable doit être raccordée au réseau public de distribution d’eau potable.</w:t>
      </w:r>
    </w:p>
    <w:p>
      <w:pPr>
        <w:pStyle w:val="BodyText"/>
        <w:spacing w:before="20"/>
      </w:pPr>
    </w:p>
    <w:p>
      <w:pPr>
        <w:pStyle w:val="ListParagraph"/>
        <w:numPr>
          <w:ilvl w:val="1"/>
          <w:numId w:val="3"/>
        </w:numPr>
        <w:tabs>
          <w:tab w:pos="998" w:val="left" w:leader="none"/>
        </w:tabs>
        <w:spacing w:line="240" w:lineRule="auto" w:before="1" w:after="0"/>
        <w:ind w:left="998" w:right="0" w:hanging="331"/>
        <w:jc w:val="left"/>
        <w:rPr>
          <w:sz w:val="22"/>
        </w:rPr>
      </w:pPr>
      <w:r>
        <w:rPr>
          <w:sz w:val="22"/>
        </w:rPr>
        <w:t>–</w:t>
      </w:r>
      <w:r>
        <w:rPr>
          <w:spacing w:val="-5"/>
          <w:sz w:val="22"/>
        </w:rPr>
        <w:t> </w:t>
      </w:r>
      <w:r>
        <w:rPr>
          <w:sz w:val="22"/>
        </w:rPr>
        <w:t>Assainissement</w:t>
      </w:r>
      <w:r>
        <w:rPr>
          <w:spacing w:val="-5"/>
          <w:sz w:val="22"/>
        </w:rPr>
        <w:t> </w:t>
      </w:r>
      <w:r>
        <w:rPr>
          <w:spacing w:val="-10"/>
          <w:sz w:val="22"/>
        </w:rPr>
        <w:t>:</w:t>
      </w:r>
    </w:p>
    <w:p>
      <w:pPr>
        <w:pStyle w:val="BodyText"/>
        <w:spacing w:before="29"/>
      </w:pPr>
    </w:p>
    <w:p>
      <w:pPr>
        <w:pStyle w:val="ListParagraph"/>
        <w:numPr>
          <w:ilvl w:val="2"/>
          <w:numId w:val="3"/>
        </w:numPr>
        <w:tabs>
          <w:tab w:pos="1163" w:val="left" w:leader="none"/>
        </w:tabs>
        <w:spacing w:line="240" w:lineRule="auto" w:before="0" w:after="0"/>
        <w:ind w:left="1163" w:right="0" w:hanging="496"/>
        <w:jc w:val="left"/>
        <w:rPr>
          <w:sz w:val="22"/>
        </w:rPr>
      </w:pPr>
      <w:r>
        <w:rPr>
          <w:sz w:val="22"/>
        </w:rPr>
        <w:t>-</w:t>
      </w:r>
      <w:r>
        <w:rPr>
          <w:spacing w:val="-3"/>
          <w:sz w:val="22"/>
        </w:rPr>
        <w:t> </w:t>
      </w:r>
      <w:r>
        <w:rPr>
          <w:sz w:val="22"/>
        </w:rPr>
        <w:t>Eaux</w:t>
      </w:r>
      <w:r>
        <w:rPr>
          <w:spacing w:val="-1"/>
          <w:sz w:val="22"/>
        </w:rPr>
        <w:t> </w:t>
      </w:r>
      <w:r>
        <w:rPr>
          <w:sz w:val="22"/>
        </w:rPr>
        <w:t>usées</w:t>
      </w:r>
      <w:r>
        <w:rPr>
          <w:spacing w:val="-2"/>
          <w:sz w:val="22"/>
        </w:rPr>
        <w:t> </w:t>
      </w:r>
      <w:r>
        <w:rPr>
          <w:spacing w:val="-10"/>
          <w:sz w:val="22"/>
        </w:rPr>
        <w:t>:</w:t>
      </w:r>
    </w:p>
    <w:p>
      <w:pPr>
        <w:pStyle w:val="BodyText"/>
        <w:spacing w:before="11"/>
        <w:ind w:left="1234"/>
      </w:pPr>
      <w:r>
        <w:rPr/>
        <w:t>Toute construction qui requiert une évacuation de ses eaux usées doit être raccordée au</w:t>
      </w:r>
      <w:r>
        <w:rPr>
          <w:spacing w:val="80"/>
        </w:rPr>
        <w:t> </w:t>
      </w:r>
      <w:r>
        <w:rPr/>
        <w:t>réseau public d’assainissement.</w:t>
      </w:r>
    </w:p>
    <w:p>
      <w:pPr>
        <w:pStyle w:val="BodyText"/>
        <w:spacing w:before="15"/>
        <w:ind w:left="1234"/>
      </w:pPr>
      <w:r>
        <w:rPr/>
        <w:t>L’évacuation</w:t>
      </w:r>
      <w:r>
        <w:rPr>
          <w:spacing w:val="40"/>
        </w:rPr>
        <w:t> </w:t>
      </w:r>
      <w:r>
        <w:rPr/>
        <w:t>des</w:t>
      </w:r>
      <w:r>
        <w:rPr>
          <w:spacing w:val="40"/>
        </w:rPr>
        <w:t> </w:t>
      </w:r>
      <w:r>
        <w:rPr/>
        <w:t>eaux</w:t>
      </w:r>
      <w:r>
        <w:rPr>
          <w:spacing w:val="40"/>
        </w:rPr>
        <w:t> </w:t>
      </w:r>
      <w:r>
        <w:rPr/>
        <w:t>usées</w:t>
      </w:r>
      <w:r>
        <w:rPr>
          <w:spacing w:val="40"/>
        </w:rPr>
        <w:t> </w:t>
      </w:r>
      <w:r>
        <w:rPr/>
        <w:t>industrielles</w:t>
      </w:r>
      <w:r>
        <w:rPr>
          <w:spacing w:val="40"/>
        </w:rPr>
        <w:t> </w:t>
      </w:r>
      <w:r>
        <w:rPr/>
        <w:t>ou</w:t>
      </w:r>
      <w:r>
        <w:rPr>
          <w:spacing w:val="40"/>
        </w:rPr>
        <w:t> </w:t>
      </w:r>
      <w:r>
        <w:rPr/>
        <w:t>non</w:t>
      </w:r>
      <w:r>
        <w:rPr>
          <w:spacing w:val="40"/>
        </w:rPr>
        <w:t> </w:t>
      </w:r>
      <w:r>
        <w:rPr/>
        <w:t>domestiques</w:t>
      </w:r>
      <w:r>
        <w:rPr>
          <w:spacing w:val="40"/>
        </w:rPr>
        <w:t> </w:t>
      </w:r>
      <w:r>
        <w:rPr/>
        <w:t>dans</w:t>
      </w:r>
      <w:r>
        <w:rPr>
          <w:spacing w:val="40"/>
        </w:rPr>
        <w:t> </w:t>
      </w:r>
      <w:r>
        <w:rPr/>
        <w:t>le</w:t>
      </w:r>
      <w:r>
        <w:rPr>
          <w:spacing w:val="40"/>
        </w:rPr>
        <w:t> </w:t>
      </w:r>
      <w:r>
        <w:rPr/>
        <w:t>réseau</w:t>
      </w:r>
      <w:r>
        <w:rPr>
          <w:spacing w:val="40"/>
        </w:rPr>
        <w:t> </w:t>
      </w:r>
      <w:r>
        <w:rPr/>
        <w:t>public d’assainissement est subordonnée à un pré-traitement.</w:t>
      </w:r>
    </w:p>
    <w:p>
      <w:pPr>
        <w:pStyle w:val="BodyText"/>
        <w:spacing w:before="15"/>
        <w:ind w:left="1234"/>
      </w:pPr>
      <w:r>
        <w:rPr/>
        <w:t>Les</w:t>
      </w:r>
      <w:r>
        <w:rPr>
          <w:spacing w:val="-5"/>
        </w:rPr>
        <w:t> </w:t>
      </w:r>
      <w:r>
        <w:rPr/>
        <w:t>eaux</w:t>
      </w:r>
      <w:r>
        <w:rPr>
          <w:spacing w:val="-2"/>
        </w:rPr>
        <w:t> </w:t>
      </w:r>
      <w:r>
        <w:rPr/>
        <w:t>usées</w:t>
      </w:r>
      <w:r>
        <w:rPr>
          <w:spacing w:val="-2"/>
        </w:rPr>
        <w:t> </w:t>
      </w:r>
      <w:r>
        <w:rPr/>
        <w:t>ne</w:t>
      </w:r>
      <w:r>
        <w:rPr>
          <w:spacing w:val="-1"/>
        </w:rPr>
        <w:t> </w:t>
      </w:r>
      <w:r>
        <w:rPr/>
        <w:t>doivent</w:t>
      </w:r>
      <w:r>
        <w:rPr>
          <w:spacing w:val="-4"/>
        </w:rPr>
        <w:t> </w:t>
      </w:r>
      <w:r>
        <w:rPr/>
        <w:t>pas</w:t>
      </w:r>
      <w:r>
        <w:rPr>
          <w:spacing w:val="-2"/>
        </w:rPr>
        <w:t> </w:t>
      </w:r>
      <w:r>
        <w:rPr/>
        <w:t>être</w:t>
      </w:r>
      <w:r>
        <w:rPr>
          <w:spacing w:val="-1"/>
        </w:rPr>
        <w:t> </w:t>
      </w:r>
      <w:r>
        <w:rPr/>
        <w:t>déversées</w:t>
      </w:r>
      <w:r>
        <w:rPr>
          <w:spacing w:val="-4"/>
        </w:rPr>
        <w:t> </w:t>
      </w:r>
      <w:r>
        <w:rPr/>
        <w:t>dans</w:t>
      </w:r>
      <w:r>
        <w:rPr>
          <w:spacing w:val="-4"/>
        </w:rPr>
        <w:t> </w:t>
      </w:r>
      <w:r>
        <w:rPr/>
        <w:t>le</w:t>
      </w:r>
      <w:r>
        <w:rPr>
          <w:spacing w:val="-3"/>
        </w:rPr>
        <w:t> </w:t>
      </w:r>
      <w:r>
        <w:rPr/>
        <w:t>réseau</w:t>
      </w:r>
      <w:r>
        <w:rPr>
          <w:spacing w:val="-3"/>
        </w:rPr>
        <w:t> </w:t>
      </w:r>
      <w:r>
        <w:rPr/>
        <w:t>d’eaux</w:t>
      </w:r>
      <w:r>
        <w:rPr>
          <w:spacing w:val="-2"/>
        </w:rPr>
        <w:t> pluviales.</w:t>
      </w:r>
    </w:p>
    <w:p>
      <w:pPr>
        <w:pStyle w:val="BodyText"/>
        <w:spacing w:before="29"/>
      </w:pPr>
    </w:p>
    <w:p>
      <w:pPr>
        <w:pStyle w:val="ListParagraph"/>
        <w:numPr>
          <w:ilvl w:val="2"/>
          <w:numId w:val="3"/>
        </w:numPr>
        <w:tabs>
          <w:tab w:pos="1163" w:val="left" w:leader="none"/>
        </w:tabs>
        <w:spacing w:line="240" w:lineRule="auto" w:before="0" w:after="0"/>
        <w:ind w:left="1163" w:right="0" w:hanging="496"/>
        <w:jc w:val="both"/>
        <w:rPr>
          <w:sz w:val="22"/>
        </w:rPr>
      </w:pPr>
      <w:r>
        <w:rPr>
          <w:sz w:val="22"/>
        </w:rPr>
        <w:t>-</w:t>
      </w:r>
      <w:r>
        <w:rPr>
          <w:spacing w:val="-4"/>
          <w:sz w:val="22"/>
        </w:rPr>
        <w:t> </w:t>
      </w:r>
      <w:r>
        <w:rPr>
          <w:sz w:val="22"/>
        </w:rPr>
        <w:t>Eaux</w:t>
      </w:r>
      <w:r>
        <w:rPr>
          <w:spacing w:val="-2"/>
          <w:sz w:val="22"/>
        </w:rPr>
        <w:t> </w:t>
      </w:r>
      <w:r>
        <w:rPr>
          <w:sz w:val="22"/>
        </w:rPr>
        <w:t>pluviales</w:t>
      </w:r>
      <w:r>
        <w:rPr>
          <w:spacing w:val="-3"/>
          <w:sz w:val="22"/>
        </w:rPr>
        <w:t> </w:t>
      </w:r>
      <w:r>
        <w:rPr>
          <w:spacing w:val="-10"/>
          <w:sz w:val="22"/>
        </w:rPr>
        <w:t>:</w:t>
      </w:r>
    </w:p>
    <w:p>
      <w:pPr>
        <w:pStyle w:val="BodyText"/>
        <w:spacing w:before="11"/>
        <w:ind w:left="1234" w:right="107"/>
        <w:jc w:val="both"/>
      </w:pPr>
      <w:r>
        <w:rPr/>
        <w:t>Les</w:t>
      </w:r>
      <w:r>
        <w:rPr>
          <w:spacing w:val="-6"/>
        </w:rPr>
        <w:t> </w:t>
      </w:r>
      <w:r>
        <w:rPr/>
        <w:t>eaux</w:t>
      </w:r>
      <w:r>
        <w:rPr>
          <w:spacing w:val="-8"/>
        </w:rPr>
        <w:t> </w:t>
      </w:r>
      <w:r>
        <w:rPr/>
        <w:t>pluviales</w:t>
      </w:r>
      <w:r>
        <w:rPr>
          <w:spacing w:val="-8"/>
        </w:rPr>
        <w:t> </w:t>
      </w:r>
      <w:r>
        <w:rPr/>
        <w:t>doivent</w:t>
      </w:r>
      <w:r>
        <w:rPr>
          <w:spacing w:val="-8"/>
        </w:rPr>
        <w:t> </w:t>
      </w:r>
      <w:r>
        <w:rPr/>
        <w:t>être</w:t>
      </w:r>
      <w:r>
        <w:rPr>
          <w:spacing w:val="-6"/>
        </w:rPr>
        <w:t> </w:t>
      </w:r>
      <w:r>
        <w:rPr/>
        <w:t>conservées</w:t>
      </w:r>
      <w:r>
        <w:rPr>
          <w:spacing w:val="-8"/>
        </w:rPr>
        <w:t> </w:t>
      </w:r>
      <w:r>
        <w:rPr/>
        <w:t>sur</w:t>
      </w:r>
      <w:r>
        <w:rPr>
          <w:spacing w:val="-8"/>
        </w:rPr>
        <w:t> </w:t>
      </w:r>
      <w:r>
        <w:rPr/>
        <w:t>la</w:t>
      </w:r>
      <w:r>
        <w:rPr>
          <w:spacing w:val="-6"/>
        </w:rPr>
        <w:t> </w:t>
      </w:r>
      <w:r>
        <w:rPr/>
        <w:t>parcelle</w:t>
      </w:r>
      <w:r>
        <w:rPr>
          <w:spacing w:val="-8"/>
        </w:rPr>
        <w:t> </w:t>
      </w:r>
      <w:r>
        <w:rPr/>
        <w:t>et</w:t>
      </w:r>
      <w:r>
        <w:rPr>
          <w:spacing w:val="-10"/>
        </w:rPr>
        <w:t> </w:t>
      </w:r>
      <w:r>
        <w:rPr/>
        <w:t>infiltrées</w:t>
      </w:r>
      <w:r>
        <w:rPr>
          <w:spacing w:val="-8"/>
        </w:rPr>
        <w:t> </w:t>
      </w:r>
      <w:r>
        <w:rPr/>
        <w:t>dans</w:t>
      </w:r>
      <w:r>
        <w:rPr>
          <w:spacing w:val="-6"/>
        </w:rPr>
        <w:t> </w:t>
      </w:r>
      <w:r>
        <w:rPr/>
        <w:t>le</w:t>
      </w:r>
      <w:r>
        <w:rPr>
          <w:spacing w:val="-9"/>
        </w:rPr>
        <w:t> </w:t>
      </w:r>
      <w:r>
        <w:rPr/>
        <w:t>sol,</w:t>
      </w:r>
      <w:r>
        <w:rPr>
          <w:spacing w:val="-8"/>
        </w:rPr>
        <w:t> </w:t>
      </w:r>
      <w:r>
        <w:rPr/>
        <w:t>toutefois, si</w:t>
      </w:r>
      <w:r>
        <w:rPr>
          <w:spacing w:val="-9"/>
        </w:rPr>
        <w:t> </w:t>
      </w:r>
      <w:r>
        <w:rPr/>
        <w:t>la</w:t>
      </w:r>
      <w:r>
        <w:rPr>
          <w:spacing w:val="-9"/>
        </w:rPr>
        <w:t> </w:t>
      </w:r>
      <w:r>
        <w:rPr/>
        <w:t>nature</w:t>
      </w:r>
      <w:r>
        <w:rPr>
          <w:spacing w:val="-9"/>
        </w:rPr>
        <w:t> </w:t>
      </w:r>
      <w:r>
        <w:rPr/>
        <w:t>des</w:t>
      </w:r>
      <w:r>
        <w:rPr>
          <w:spacing w:val="-9"/>
        </w:rPr>
        <w:t> </w:t>
      </w:r>
      <w:r>
        <w:rPr/>
        <w:t>terrains,</w:t>
      </w:r>
      <w:r>
        <w:rPr>
          <w:spacing w:val="-9"/>
        </w:rPr>
        <w:t> </w:t>
      </w:r>
      <w:r>
        <w:rPr/>
        <w:t>l’occupation,</w:t>
      </w:r>
      <w:r>
        <w:rPr>
          <w:spacing w:val="-13"/>
        </w:rPr>
        <w:t> </w:t>
      </w:r>
      <w:r>
        <w:rPr/>
        <w:t>la</w:t>
      </w:r>
      <w:r>
        <w:rPr>
          <w:spacing w:val="-8"/>
        </w:rPr>
        <w:t> </w:t>
      </w:r>
      <w:r>
        <w:rPr/>
        <w:t>configuration</w:t>
      </w:r>
      <w:r>
        <w:rPr>
          <w:spacing w:val="-9"/>
        </w:rPr>
        <w:t> </w:t>
      </w:r>
      <w:r>
        <w:rPr/>
        <w:t>ou</w:t>
      </w:r>
      <w:r>
        <w:rPr>
          <w:spacing w:val="-9"/>
        </w:rPr>
        <w:t> </w:t>
      </w:r>
      <w:r>
        <w:rPr/>
        <w:t>l’environnement</w:t>
      </w:r>
      <w:r>
        <w:rPr>
          <w:spacing w:val="-9"/>
        </w:rPr>
        <w:t> </w:t>
      </w:r>
      <w:r>
        <w:rPr/>
        <w:t>de</w:t>
      </w:r>
      <w:r>
        <w:rPr>
          <w:spacing w:val="-11"/>
        </w:rPr>
        <w:t> </w:t>
      </w:r>
      <w:r>
        <w:rPr/>
        <w:t>la</w:t>
      </w:r>
      <w:r>
        <w:rPr>
          <w:spacing w:val="-10"/>
        </w:rPr>
        <w:t> </w:t>
      </w:r>
      <w:r>
        <w:rPr/>
        <w:t>parcelle</w:t>
      </w:r>
      <w:r>
        <w:rPr>
          <w:spacing w:val="-8"/>
        </w:rPr>
        <w:t> </w:t>
      </w:r>
      <w:r>
        <w:rPr/>
        <w:t>ne le permettent pas, ces eaux devront être évacuées dans le réseau d’assainissement pluvial de la commune. La commune pourra éventuellement imposer certaines conditions, en particulier un pré-traitement approprié.</w:t>
      </w:r>
    </w:p>
    <w:p>
      <w:pPr>
        <w:spacing w:after="0"/>
        <w:jc w:val="both"/>
        <w:sectPr>
          <w:pgSz w:w="11910" w:h="16840"/>
          <w:pgMar w:header="0" w:footer="1024" w:top="1620" w:bottom="1220" w:left="1600" w:right="1020"/>
        </w:sectPr>
      </w:pPr>
    </w:p>
    <w:p>
      <w:pPr>
        <w:pStyle w:val="ListParagraph"/>
        <w:numPr>
          <w:ilvl w:val="1"/>
          <w:numId w:val="3"/>
        </w:numPr>
        <w:tabs>
          <w:tab w:pos="998" w:val="left" w:leader="none"/>
        </w:tabs>
        <w:spacing w:line="240" w:lineRule="auto" w:before="64" w:after="0"/>
        <w:ind w:left="998" w:right="0" w:hanging="331"/>
        <w:jc w:val="both"/>
        <w:rPr>
          <w:sz w:val="22"/>
        </w:rPr>
      </w:pPr>
      <w:r>
        <w:rPr>
          <w:sz w:val="22"/>
        </w:rPr>
        <w:t>-</w:t>
      </w:r>
      <w:r>
        <w:rPr>
          <w:spacing w:val="-5"/>
          <w:sz w:val="22"/>
        </w:rPr>
        <w:t> </w:t>
      </w:r>
      <w:r>
        <w:rPr>
          <w:sz w:val="22"/>
        </w:rPr>
        <w:t>Electricité</w:t>
      </w:r>
      <w:r>
        <w:rPr>
          <w:spacing w:val="-1"/>
          <w:sz w:val="22"/>
        </w:rPr>
        <w:t> </w:t>
      </w:r>
      <w:r>
        <w:rPr>
          <w:spacing w:val="-10"/>
          <w:sz w:val="22"/>
        </w:rPr>
        <w:t>:</w:t>
      </w:r>
    </w:p>
    <w:p>
      <w:pPr>
        <w:pStyle w:val="BodyText"/>
        <w:spacing w:before="11"/>
        <w:ind w:left="1234" w:right="109"/>
        <w:jc w:val="both"/>
      </w:pPr>
      <w:r>
        <w:rPr/>
        <w:t>Toute construction ou installation qui requiert une alimentation en électricité doit être raccordée au réseau public de distribution d’électricité.</w:t>
      </w:r>
    </w:p>
    <w:p>
      <w:pPr>
        <w:pStyle w:val="BodyText"/>
        <w:spacing w:before="30"/>
      </w:pPr>
    </w:p>
    <w:p>
      <w:pPr>
        <w:pStyle w:val="ListParagraph"/>
        <w:numPr>
          <w:ilvl w:val="1"/>
          <w:numId w:val="3"/>
        </w:numPr>
        <w:tabs>
          <w:tab w:pos="998" w:val="left" w:leader="none"/>
        </w:tabs>
        <w:spacing w:line="240" w:lineRule="auto" w:before="1" w:after="0"/>
        <w:ind w:left="998" w:right="0" w:hanging="331"/>
        <w:jc w:val="both"/>
        <w:rPr>
          <w:sz w:val="22"/>
        </w:rPr>
      </w:pPr>
      <w:r>
        <w:rPr>
          <w:sz w:val="22"/>
        </w:rPr>
        <w:t>-</w:t>
      </w:r>
      <w:r>
        <w:rPr>
          <w:spacing w:val="-3"/>
          <w:sz w:val="22"/>
        </w:rPr>
        <w:t> </w:t>
      </w:r>
      <w:r>
        <w:rPr>
          <w:sz w:val="22"/>
        </w:rPr>
        <w:t>Réseaux</w:t>
      </w:r>
      <w:r>
        <w:rPr>
          <w:spacing w:val="-2"/>
          <w:sz w:val="22"/>
        </w:rPr>
        <w:t> </w:t>
      </w:r>
      <w:r>
        <w:rPr>
          <w:sz w:val="22"/>
        </w:rPr>
        <w:t>divers</w:t>
      </w:r>
      <w:r>
        <w:rPr>
          <w:spacing w:val="-2"/>
          <w:sz w:val="22"/>
        </w:rPr>
        <w:t> </w:t>
      </w:r>
      <w:r>
        <w:rPr>
          <w:spacing w:val="-10"/>
          <w:sz w:val="22"/>
        </w:rPr>
        <w:t>:</w:t>
      </w:r>
    </w:p>
    <w:p>
      <w:pPr>
        <w:pStyle w:val="BodyText"/>
        <w:spacing w:before="11"/>
        <w:ind w:left="1234" w:right="110"/>
        <w:jc w:val="both"/>
      </w:pPr>
      <w:r>
        <w:rPr/>
        <w:t>Dans les parties privatives, les lignes de distribution d’énergie, d’éclairage public, de télécommunication et de vidéocommunication doivent</w:t>
      </w:r>
      <w:r>
        <w:rPr>
          <w:spacing w:val="-2"/>
        </w:rPr>
        <w:t> </w:t>
      </w:r>
      <w:r>
        <w:rPr/>
        <w:t>être</w:t>
      </w:r>
      <w:r>
        <w:rPr>
          <w:spacing w:val="-1"/>
        </w:rPr>
        <w:t> </w:t>
      </w:r>
      <w:r>
        <w:rPr/>
        <w:t>installées en souterrain ou être dissimulées en façade.</w:t>
      </w:r>
    </w:p>
    <w:p>
      <w:pPr>
        <w:pStyle w:val="BodyText"/>
      </w:pPr>
    </w:p>
    <w:p>
      <w:pPr>
        <w:pStyle w:val="BodyText"/>
        <w:spacing w:before="43"/>
      </w:pPr>
    </w:p>
    <w:p>
      <w:pPr>
        <w:pStyle w:val="Heading1"/>
      </w:pPr>
      <w:r>
        <w:rPr/>
        <w:t>Article</w:t>
      </w:r>
      <w:r>
        <w:rPr>
          <w:spacing w:val="-4"/>
        </w:rPr>
        <w:t> </w:t>
      </w:r>
      <w:r>
        <w:rPr/>
        <w:t>UL-5</w:t>
      </w:r>
      <w:r>
        <w:rPr>
          <w:spacing w:val="2"/>
        </w:rPr>
        <w:t> </w:t>
      </w:r>
      <w:r>
        <w:rPr/>
        <w:t>:</w:t>
      </w:r>
      <w:r>
        <w:rPr>
          <w:spacing w:val="-4"/>
        </w:rPr>
        <w:t> </w:t>
      </w:r>
      <w:r>
        <w:rPr/>
        <w:t>Surface et</w:t>
      </w:r>
      <w:r>
        <w:rPr>
          <w:spacing w:val="-1"/>
        </w:rPr>
        <w:t> </w:t>
      </w:r>
      <w:r>
        <w:rPr/>
        <w:t>forme</w:t>
      </w:r>
      <w:r>
        <w:rPr>
          <w:spacing w:val="-3"/>
        </w:rPr>
        <w:t> </w:t>
      </w:r>
      <w:r>
        <w:rPr/>
        <w:t>des</w:t>
      </w:r>
      <w:r>
        <w:rPr>
          <w:spacing w:val="-1"/>
        </w:rPr>
        <w:t> </w:t>
      </w:r>
      <w:r>
        <w:rPr/>
        <w:t>unités </w:t>
      </w:r>
      <w:r>
        <w:rPr>
          <w:spacing w:val="-2"/>
        </w:rPr>
        <w:t>foncières</w:t>
      </w:r>
    </w:p>
    <w:p>
      <w:pPr>
        <w:pStyle w:val="BodyText"/>
        <w:spacing w:before="28"/>
        <w:rPr>
          <w:b/>
          <w:sz w:val="24"/>
        </w:rPr>
      </w:pPr>
    </w:p>
    <w:p>
      <w:pPr>
        <w:pStyle w:val="BodyText"/>
        <w:spacing w:before="1"/>
        <w:ind w:left="667"/>
        <w:jc w:val="both"/>
      </w:pPr>
      <w:r>
        <w:rPr/>
        <w:t>-</w:t>
      </w:r>
      <w:r>
        <w:rPr>
          <w:spacing w:val="-2"/>
        </w:rPr>
        <w:t> </w:t>
      </w:r>
      <w:r>
        <w:rPr/>
        <w:t>Non </w:t>
      </w:r>
      <w:r>
        <w:rPr>
          <w:spacing w:val="-2"/>
        </w:rPr>
        <w:t>réglementé.</w:t>
      </w:r>
    </w:p>
    <w:p>
      <w:pPr>
        <w:pStyle w:val="BodyText"/>
      </w:pPr>
    </w:p>
    <w:p>
      <w:pPr>
        <w:pStyle w:val="BodyText"/>
        <w:spacing w:before="40"/>
      </w:pPr>
    </w:p>
    <w:p>
      <w:pPr>
        <w:pStyle w:val="Heading1"/>
      </w:pPr>
      <w:r>
        <w:rPr/>
        <w:t>Article</w:t>
      </w:r>
      <w:r>
        <w:rPr>
          <w:spacing w:val="80"/>
        </w:rPr>
        <w:t> </w:t>
      </w:r>
      <w:r>
        <w:rPr/>
        <w:t>UL-6</w:t>
      </w:r>
      <w:r>
        <w:rPr>
          <w:spacing w:val="78"/>
        </w:rPr>
        <w:t> </w:t>
      </w:r>
      <w:r>
        <w:rPr/>
        <w:t>:</w:t>
      </w:r>
      <w:r>
        <w:rPr>
          <w:spacing w:val="80"/>
        </w:rPr>
        <w:t> </w:t>
      </w:r>
      <w:r>
        <w:rPr/>
        <w:t>Implantation</w:t>
      </w:r>
      <w:r>
        <w:rPr>
          <w:spacing w:val="80"/>
        </w:rPr>
        <w:t> </w:t>
      </w:r>
      <w:r>
        <w:rPr/>
        <w:t>des</w:t>
      </w:r>
      <w:r>
        <w:rPr>
          <w:spacing w:val="78"/>
        </w:rPr>
        <w:t> </w:t>
      </w:r>
      <w:r>
        <w:rPr/>
        <w:t>constructions</w:t>
      </w:r>
      <w:r>
        <w:rPr>
          <w:spacing w:val="78"/>
        </w:rPr>
        <w:t> </w:t>
      </w:r>
      <w:r>
        <w:rPr/>
        <w:t>par</w:t>
      </w:r>
      <w:r>
        <w:rPr>
          <w:spacing w:val="76"/>
        </w:rPr>
        <w:t> </w:t>
      </w:r>
      <w:r>
        <w:rPr/>
        <w:t>rapport</w:t>
      </w:r>
      <w:r>
        <w:rPr>
          <w:spacing w:val="75"/>
        </w:rPr>
        <w:t> </w:t>
      </w:r>
      <w:r>
        <w:rPr/>
        <w:t>aux</w:t>
      </w:r>
      <w:r>
        <w:rPr>
          <w:spacing w:val="80"/>
        </w:rPr>
        <w:t> </w:t>
      </w:r>
      <w:r>
        <w:rPr/>
        <w:t>voies</w:t>
      </w:r>
      <w:r>
        <w:rPr>
          <w:spacing w:val="76"/>
        </w:rPr>
        <w:t> </w:t>
      </w:r>
      <w:r>
        <w:rPr/>
        <w:t>et</w:t>
      </w:r>
      <w:r>
        <w:rPr>
          <w:spacing w:val="80"/>
        </w:rPr>
        <w:t> </w:t>
      </w:r>
      <w:r>
        <w:rPr/>
        <w:t>emprises publiques :</w:t>
      </w:r>
    </w:p>
    <w:p>
      <w:pPr>
        <w:pStyle w:val="BodyText"/>
        <w:spacing w:before="29"/>
        <w:rPr>
          <w:b/>
          <w:sz w:val="24"/>
        </w:rPr>
      </w:pPr>
    </w:p>
    <w:p>
      <w:pPr>
        <w:pStyle w:val="BodyText"/>
        <w:ind w:left="667" w:right="107"/>
        <w:jc w:val="both"/>
      </w:pPr>
      <w:r>
        <w:rPr/>
        <w:t>Toute construction doit être implantée pour tous ses niveaux à une distance minimum de 5,00 mètres de l’alignement de fait ou de droit des voies existantes ou de la limite d’emplacement réservé pour voies à créer.</w:t>
      </w:r>
    </w:p>
    <w:p>
      <w:pPr>
        <w:pStyle w:val="BodyText"/>
        <w:spacing w:before="29"/>
      </w:pPr>
    </w:p>
    <w:p>
      <w:pPr>
        <w:pStyle w:val="BodyText"/>
        <w:ind w:left="667"/>
        <w:jc w:val="both"/>
      </w:pPr>
      <w:r>
        <w:rPr/>
        <w:t>Les</w:t>
      </w:r>
      <w:r>
        <w:rPr>
          <w:spacing w:val="-3"/>
        </w:rPr>
        <w:t> </w:t>
      </w:r>
      <w:r>
        <w:rPr/>
        <w:t>constructions</w:t>
      </w:r>
      <w:r>
        <w:rPr>
          <w:spacing w:val="-2"/>
        </w:rPr>
        <w:t> </w:t>
      </w:r>
      <w:r>
        <w:rPr/>
        <w:t>doivent</w:t>
      </w:r>
      <w:r>
        <w:rPr>
          <w:spacing w:val="-2"/>
        </w:rPr>
        <w:t> </w:t>
      </w:r>
      <w:r>
        <w:rPr/>
        <w:t>être</w:t>
      </w:r>
      <w:r>
        <w:rPr>
          <w:spacing w:val="-4"/>
        </w:rPr>
        <w:t> </w:t>
      </w:r>
      <w:r>
        <w:rPr/>
        <w:t>implantées</w:t>
      </w:r>
      <w:r>
        <w:rPr>
          <w:spacing w:val="-5"/>
        </w:rPr>
        <w:t> </w:t>
      </w:r>
      <w:r>
        <w:rPr/>
        <w:t>à</w:t>
      </w:r>
      <w:r>
        <w:rPr>
          <w:spacing w:val="-1"/>
        </w:rPr>
        <w:t> </w:t>
      </w:r>
      <w:r>
        <w:rPr/>
        <w:t>un</w:t>
      </w:r>
      <w:r>
        <w:rPr>
          <w:spacing w:val="-4"/>
        </w:rPr>
        <w:t> </w:t>
      </w:r>
      <w:r>
        <w:rPr/>
        <w:t>minimum</w:t>
      </w:r>
      <w:r>
        <w:rPr>
          <w:spacing w:val="-2"/>
        </w:rPr>
        <w:t> </w:t>
      </w:r>
      <w:r>
        <w:rPr/>
        <w:t>de</w:t>
      </w:r>
      <w:r>
        <w:rPr>
          <w:spacing w:val="-5"/>
        </w:rPr>
        <w:t> </w:t>
      </w:r>
      <w:r>
        <w:rPr>
          <w:spacing w:val="-10"/>
        </w:rPr>
        <w:t>:</w:t>
      </w:r>
    </w:p>
    <w:p>
      <w:pPr>
        <w:pStyle w:val="BodyText"/>
        <w:spacing w:before="27"/>
      </w:pPr>
    </w:p>
    <w:p>
      <w:pPr>
        <w:pStyle w:val="ListParagraph"/>
        <w:numPr>
          <w:ilvl w:val="0"/>
          <w:numId w:val="4"/>
        </w:numPr>
        <w:tabs>
          <w:tab w:pos="1360" w:val="left" w:leader="none"/>
        </w:tabs>
        <w:spacing w:line="240" w:lineRule="auto" w:before="0" w:after="0"/>
        <w:ind w:left="1360" w:right="0" w:hanging="126"/>
        <w:jc w:val="both"/>
        <w:rPr>
          <w:sz w:val="22"/>
        </w:rPr>
      </w:pPr>
      <w:r>
        <w:rPr>
          <w:sz w:val="22"/>
        </w:rPr>
        <w:t>15</w:t>
      </w:r>
      <w:r>
        <w:rPr>
          <w:spacing w:val="-2"/>
          <w:sz w:val="22"/>
        </w:rPr>
        <w:t> </w:t>
      </w:r>
      <w:r>
        <w:rPr>
          <w:sz w:val="22"/>
        </w:rPr>
        <w:t>mètres</w:t>
      </w:r>
      <w:r>
        <w:rPr>
          <w:spacing w:val="-1"/>
          <w:sz w:val="22"/>
        </w:rPr>
        <w:t> </w:t>
      </w:r>
      <w:r>
        <w:rPr>
          <w:sz w:val="22"/>
        </w:rPr>
        <w:t>de</w:t>
      </w:r>
      <w:r>
        <w:rPr>
          <w:spacing w:val="-3"/>
          <w:sz w:val="22"/>
        </w:rPr>
        <w:t> </w:t>
      </w:r>
      <w:r>
        <w:rPr>
          <w:sz w:val="22"/>
        </w:rPr>
        <w:t>l’axe</w:t>
      </w:r>
      <w:r>
        <w:rPr>
          <w:spacing w:val="-1"/>
          <w:sz w:val="22"/>
        </w:rPr>
        <w:t> </w:t>
      </w:r>
      <w:r>
        <w:rPr>
          <w:sz w:val="22"/>
        </w:rPr>
        <w:t>de</w:t>
      </w:r>
      <w:r>
        <w:rPr>
          <w:spacing w:val="-2"/>
          <w:sz w:val="22"/>
        </w:rPr>
        <w:t> </w:t>
      </w:r>
      <w:r>
        <w:rPr>
          <w:sz w:val="22"/>
        </w:rPr>
        <w:t>la RN</w:t>
      </w:r>
      <w:r>
        <w:rPr>
          <w:spacing w:val="-1"/>
          <w:sz w:val="22"/>
        </w:rPr>
        <w:t> </w:t>
      </w:r>
      <w:r>
        <w:rPr>
          <w:spacing w:val="-5"/>
          <w:sz w:val="22"/>
        </w:rPr>
        <w:t>112</w:t>
      </w:r>
    </w:p>
    <w:p>
      <w:pPr>
        <w:pStyle w:val="ListParagraph"/>
        <w:numPr>
          <w:ilvl w:val="0"/>
          <w:numId w:val="4"/>
        </w:numPr>
        <w:tabs>
          <w:tab w:pos="1360" w:val="left" w:leader="none"/>
        </w:tabs>
        <w:spacing w:line="240" w:lineRule="auto" w:before="16" w:after="0"/>
        <w:ind w:left="1360" w:right="0" w:hanging="126"/>
        <w:jc w:val="both"/>
        <w:rPr>
          <w:sz w:val="22"/>
        </w:rPr>
      </w:pPr>
      <w:r>
        <w:rPr>
          <w:sz w:val="22"/>
        </w:rPr>
        <w:t>10</w:t>
      </w:r>
      <w:r>
        <w:rPr>
          <w:spacing w:val="-2"/>
          <w:sz w:val="22"/>
        </w:rPr>
        <w:t> </w:t>
      </w:r>
      <w:r>
        <w:rPr>
          <w:sz w:val="22"/>
        </w:rPr>
        <w:t>mètres</w:t>
      </w:r>
      <w:r>
        <w:rPr>
          <w:spacing w:val="-1"/>
          <w:sz w:val="22"/>
        </w:rPr>
        <w:t> </w:t>
      </w:r>
      <w:r>
        <w:rPr>
          <w:sz w:val="22"/>
        </w:rPr>
        <w:t>de</w:t>
      </w:r>
      <w:r>
        <w:rPr>
          <w:spacing w:val="-3"/>
          <w:sz w:val="22"/>
        </w:rPr>
        <w:t> </w:t>
      </w:r>
      <w:r>
        <w:rPr>
          <w:sz w:val="22"/>
        </w:rPr>
        <w:t>l’axe</w:t>
      </w:r>
      <w:r>
        <w:rPr>
          <w:spacing w:val="-1"/>
          <w:sz w:val="22"/>
        </w:rPr>
        <w:t> </w:t>
      </w:r>
      <w:r>
        <w:rPr>
          <w:sz w:val="22"/>
        </w:rPr>
        <w:t>des</w:t>
      </w:r>
      <w:r>
        <w:rPr>
          <w:spacing w:val="-2"/>
          <w:sz w:val="22"/>
        </w:rPr>
        <w:t> </w:t>
      </w:r>
      <w:r>
        <w:rPr>
          <w:sz w:val="22"/>
        </w:rPr>
        <w:t>routes</w:t>
      </w:r>
      <w:r>
        <w:rPr>
          <w:spacing w:val="-1"/>
          <w:sz w:val="22"/>
        </w:rPr>
        <w:t> </w:t>
      </w:r>
      <w:r>
        <w:rPr>
          <w:spacing w:val="-2"/>
          <w:sz w:val="22"/>
        </w:rPr>
        <w:t>départementales.</w:t>
      </w:r>
    </w:p>
    <w:p>
      <w:pPr>
        <w:pStyle w:val="BodyText"/>
        <w:spacing w:before="24"/>
      </w:pPr>
    </w:p>
    <w:p>
      <w:pPr>
        <w:pStyle w:val="BodyText"/>
        <w:spacing w:line="244" w:lineRule="auto"/>
        <w:ind w:left="667" w:right="109"/>
        <w:jc w:val="both"/>
      </w:pPr>
      <w:r>
        <w:rPr/>
        <w:t>Toutefois, cette marge pourra être réduite pour tenir compte de l’alignement des façades </w:t>
      </w:r>
      <w:r>
        <w:rPr>
          <w:spacing w:val="-2"/>
        </w:rPr>
        <w:t>existantes.</w:t>
      </w:r>
    </w:p>
    <w:p>
      <w:pPr>
        <w:pStyle w:val="BodyText"/>
        <w:spacing w:before="18"/>
      </w:pPr>
    </w:p>
    <w:p>
      <w:pPr>
        <w:pStyle w:val="BodyText"/>
        <w:spacing w:before="1"/>
        <w:ind w:left="667" w:right="110"/>
        <w:jc w:val="both"/>
      </w:pPr>
      <w:r>
        <w:rPr/>
        <w:t>Des implantations différentes de celles définies au paragraphe ci-dessus pourront être autorisées dans les cas suivants :</w:t>
      </w:r>
    </w:p>
    <w:p>
      <w:pPr>
        <w:pStyle w:val="BodyText"/>
        <w:spacing w:before="30"/>
      </w:pPr>
    </w:p>
    <w:p>
      <w:pPr>
        <w:pStyle w:val="ListParagraph"/>
        <w:numPr>
          <w:ilvl w:val="0"/>
          <w:numId w:val="4"/>
        </w:numPr>
        <w:tabs>
          <w:tab w:pos="1360" w:val="left" w:leader="none"/>
        </w:tabs>
        <w:spacing w:line="240" w:lineRule="auto" w:before="0" w:after="0"/>
        <w:ind w:left="1360" w:right="0" w:hanging="126"/>
        <w:jc w:val="both"/>
        <w:rPr>
          <w:sz w:val="22"/>
        </w:rPr>
      </w:pPr>
      <w:r>
        <w:rPr>
          <w:sz w:val="22"/>
        </w:rPr>
        <w:t>Pour</w:t>
      </w:r>
      <w:r>
        <w:rPr>
          <w:spacing w:val="-2"/>
          <w:sz w:val="22"/>
        </w:rPr>
        <w:t> </w:t>
      </w:r>
      <w:r>
        <w:rPr>
          <w:sz w:val="22"/>
        </w:rPr>
        <w:t>tenir</w:t>
      </w:r>
      <w:r>
        <w:rPr>
          <w:spacing w:val="-3"/>
          <w:sz w:val="22"/>
        </w:rPr>
        <w:t> </w:t>
      </w:r>
      <w:r>
        <w:rPr>
          <w:sz w:val="22"/>
        </w:rPr>
        <w:t>compte</w:t>
      </w:r>
      <w:r>
        <w:rPr>
          <w:spacing w:val="-1"/>
          <w:sz w:val="22"/>
        </w:rPr>
        <w:t> </w:t>
      </w:r>
      <w:r>
        <w:rPr>
          <w:sz w:val="22"/>
        </w:rPr>
        <w:t>d’arbres</w:t>
      </w:r>
      <w:r>
        <w:rPr>
          <w:spacing w:val="-5"/>
          <w:sz w:val="22"/>
        </w:rPr>
        <w:t> </w:t>
      </w:r>
      <w:r>
        <w:rPr>
          <w:sz w:val="22"/>
        </w:rPr>
        <w:t>de</w:t>
      </w:r>
      <w:r>
        <w:rPr>
          <w:spacing w:val="-1"/>
          <w:sz w:val="22"/>
        </w:rPr>
        <w:t> </w:t>
      </w:r>
      <w:r>
        <w:rPr>
          <w:sz w:val="22"/>
        </w:rPr>
        <w:t>qualité</w:t>
      </w:r>
      <w:r>
        <w:rPr>
          <w:spacing w:val="-6"/>
          <w:sz w:val="22"/>
        </w:rPr>
        <w:t> </w:t>
      </w:r>
      <w:r>
        <w:rPr>
          <w:sz w:val="22"/>
        </w:rPr>
        <w:t>ou</w:t>
      </w:r>
      <w:r>
        <w:rPr>
          <w:spacing w:val="-2"/>
          <w:sz w:val="22"/>
        </w:rPr>
        <w:t> </w:t>
      </w:r>
      <w:r>
        <w:rPr>
          <w:sz w:val="22"/>
        </w:rPr>
        <w:t>d’intérêt</w:t>
      </w:r>
      <w:r>
        <w:rPr>
          <w:spacing w:val="-4"/>
          <w:sz w:val="22"/>
        </w:rPr>
        <w:t> </w:t>
      </w:r>
      <w:r>
        <w:rPr>
          <w:spacing w:val="-2"/>
          <w:sz w:val="22"/>
        </w:rPr>
        <w:t>remarquable,</w:t>
      </w:r>
    </w:p>
    <w:p>
      <w:pPr>
        <w:pStyle w:val="ListParagraph"/>
        <w:numPr>
          <w:ilvl w:val="0"/>
          <w:numId w:val="4"/>
        </w:numPr>
        <w:tabs>
          <w:tab w:pos="1360" w:val="left" w:leader="none"/>
        </w:tabs>
        <w:spacing w:line="240" w:lineRule="auto" w:before="14" w:after="0"/>
        <w:ind w:left="1360" w:right="0" w:hanging="126"/>
        <w:jc w:val="both"/>
        <w:rPr>
          <w:sz w:val="22"/>
        </w:rPr>
      </w:pPr>
      <w:r>
        <w:rPr>
          <w:sz w:val="22"/>
        </w:rPr>
        <w:t>Pour</w:t>
      </w:r>
      <w:r>
        <w:rPr>
          <w:spacing w:val="-5"/>
          <w:sz w:val="22"/>
        </w:rPr>
        <w:t> </w:t>
      </w:r>
      <w:r>
        <w:rPr>
          <w:sz w:val="22"/>
        </w:rPr>
        <w:t>les</w:t>
      </w:r>
      <w:r>
        <w:rPr>
          <w:spacing w:val="-3"/>
          <w:sz w:val="22"/>
        </w:rPr>
        <w:t> </w:t>
      </w:r>
      <w:r>
        <w:rPr>
          <w:sz w:val="22"/>
        </w:rPr>
        <w:t>ouvrages</w:t>
      </w:r>
      <w:r>
        <w:rPr>
          <w:spacing w:val="-5"/>
          <w:sz w:val="22"/>
        </w:rPr>
        <w:t> </w:t>
      </w:r>
      <w:r>
        <w:rPr>
          <w:sz w:val="22"/>
        </w:rPr>
        <w:t>techniques</w:t>
      </w:r>
      <w:r>
        <w:rPr>
          <w:spacing w:val="-4"/>
          <w:sz w:val="22"/>
        </w:rPr>
        <w:t> </w:t>
      </w:r>
      <w:r>
        <w:rPr>
          <w:sz w:val="22"/>
        </w:rPr>
        <w:t>spécifiques</w:t>
      </w:r>
      <w:r>
        <w:rPr>
          <w:spacing w:val="-5"/>
          <w:sz w:val="22"/>
        </w:rPr>
        <w:t> </w:t>
      </w:r>
      <w:r>
        <w:rPr>
          <w:sz w:val="22"/>
        </w:rPr>
        <w:t>nécessaires</w:t>
      </w:r>
      <w:r>
        <w:rPr>
          <w:spacing w:val="-5"/>
          <w:sz w:val="22"/>
        </w:rPr>
        <w:t> </w:t>
      </w:r>
      <w:r>
        <w:rPr>
          <w:sz w:val="22"/>
        </w:rPr>
        <w:t>au</w:t>
      </w:r>
      <w:r>
        <w:rPr>
          <w:spacing w:val="-3"/>
          <w:sz w:val="22"/>
        </w:rPr>
        <w:t> </w:t>
      </w:r>
      <w:r>
        <w:rPr>
          <w:sz w:val="22"/>
        </w:rPr>
        <w:t>fonctionnement</w:t>
      </w:r>
      <w:r>
        <w:rPr>
          <w:spacing w:val="-3"/>
          <w:sz w:val="22"/>
        </w:rPr>
        <w:t> </w:t>
      </w:r>
      <w:r>
        <w:rPr>
          <w:sz w:val="22"/>
        </w:rPr>
        <w:t>des</w:t>
      </w:r>
      <w:r>
        <w:rPr>
          <w:spacing w:val="-5"/>
          <w:sz w:val="22"/>
        </w:rPr>
        <w:t> </w:t>
      </w:r>
      <w:r>
        <w:rPr>
          <w:spacing w:val="-2"/>
          <w:sz w:val="22"/>
        </w:rPr>
        <w:t>réseaux.</w:t>
      </w:r>
    </w:p>
    <w:p>
      <w:pPr>
        <w:pStyle w:val="BodyText"/>
        <w:spacing w:before="29"/>
      </w:pPr>
    </w:p>
    <w:p>
      <w:pPr>
        <w:pStyle w:val="BodyText"/>
        <w:ind w:left="667"/>
        <w:jc w:val="both"/>
      </w:pPr>
      <w:r>
        <w:rPr/>
        <w:t>Ces</w:t>
      </w:r>
      <w:r>
        <w:rPr>
          <w:spacing w:val="-7"/>
        </w:rPr>
        <w:t> </w:t>
      </w:r>
      <w:r>
        <w:rPr/>
        <w:t>règles</w:t>
      </w:r>
      <w:r>
        <w:rPr>
          <w:spacing w:val="-5"/>
        </w:rPr>
        <w:t> </w:t>
      </w:r>
      <w:r>
        <w:rPr/>
        <w:t>ne</w:t>
      </w:r>
      <w:r>
        <w:rPr>
          <w:spacing w:val="-5"/>
        </w:rPr>
        <w:t> </w:t>
      </w:r>
      <w:r>
        <w:rPr/>
        <w:t>s’appliquent</w:t>
      </w:r>
      <w:r>
        <w:rPr>
          <w:spacing w:val="-7"/>
        </w:rPr>
        <w:t> </w:t>
      </w:r>
      <w:r>
        <w:rPr/>
        <w:t>pas</w:t>
      </w:r>
      <w:r>
        <w:rPr>
          <w:spacing w:val="-5"/>
        </w:rPr>
        <w:t> </w:t>
      </w:r>
      <w:r>
        <w:rPr/>
        <w:t>aux</w:t>
      </w:r>
      <w:r>
        <w:rPr>
          <w:spacing w:val="-4"/>
        </w:rPr>
        <w:t> </w:t>
      </w:r>
      <w:r>
        <w:rPr/>
        <w:t>constructions</w:t>
      </w:r>
      <w:r>
        <w:rPr>
          <w:spacing w:val="-5"/>
        </w:rPr>
        <w:t> </w:t>
      </w:r>
      <w:r>
        <w:rPr/>
        <w:t>et</w:t>
      </w:r>
      <w:r>
        <w:rPr>
          <w:spacing w:val="-5"/>
        </w:rPr>
        <w:t> </w:t>
      </w:r>
      <w:r>
        <w:rPr/>
        <w:t>installations</w:t>
      </w:r>
      <w:r>
        <w:rPr>
          <w:spacing w:val="-5"/>
        </w:rPr>
        <w:t> </w:t>
      </w:r>
      <w:r>
        <w:rPr/>
        <w:t>nécessaires</w:t>
      </w:r>
      <w:r>
        <w:rPr>
          <w:spacing w:val="-5"/>
        </w:rPr>
        <w:t> </w:t>
      </w:r>
      <w:r>
        <w:rPr/>
        <w:t>aux</w:t>
      </w:r>
      <w:r>
        <w:rPr>
          <w:spacing w:val="-5"/>
        </w:rPr>
        <w:t> </w:t>
      </w:r>
      <w:r>
        <w:rPr/>
        <w:t>services</w:t>
      </w:r>
      <w:r>
        <w:rPr>
          <w:spacing w:val="-4"/>
        </w:rPr>
        <w:t> </w:t>
      </w:r>
      <w:r>
        <w:rPr>
          <w:spacing w:val="-2"/>
        </w:rPr>
        <w:t>publics.</w:t>
      </w:r>
    </w:p>
    <w:p>
      <w:pPr>
        <w:pStyle w:val="BodyText"/>
      </w:pPr>
    </w:p>
    <w:p>
      <w:pPr>
        <w:pStyle w:val="BodyText"/>
        <w:spacing w:before="38"/>
      </w:pPr>
    </w:p>
    <w:p>
      <w:pPr>
        <w:pStyle w:val="Heading1"/>
      </w:pPr>
      <w:r>
        <w:rPr/>
        <w:t>Article</w:t>
      </w:r>
      <w:r>
        <w:rPr>
          <w:spacing w:val="-6"/>
        </w:rPr>
        <w:t> </w:t>
      </w:r>
      <w:r>
        <w:rPr/>
        <w:t>UL-7</w:t>
      </w:r>
      <w:r>
        <w:rPr>
          <w:spacing w:val="2"/>
        </w:rPr>
        <w:t> </w:t>
      </w:r>
      <w:r>
        <w:rPr/>
        <w:t>:</w:t>
      </w:r>
      <w:r>
        <w:rPr>
          <w:spacing w:val="-3"/>
        </w:rPr>
        <w:t> </w:t>
      </w:r>
      <w:r>
        <w:rPr/>
        <w:t>Implantation</w:t>
      </w:r>
      <w:r>
        <w:rPr>
          <w:spacing w:val="2"/>
        </w:rPr>
        <w:t> </w:t>
      </w:r>
      <w:r>
        <w:rPr/>
        <w:t>des constructions par</w:t>
      </w:r>
      <w:r>
        <w:rPr>
          <w:spacing w:val="-3"/>
        </w:rPr>
        <w:t> </w:t>
      </w:r>
      <w:r>
        <w:rPr/>
        <w:t>rapport</w:t>
      </w:r>
      <w:r>
        <w:rPr>
          <w:spacing w:val="-4"/>
        </w:rPr>
        <w:t> </w:t>
      </w:r>
      <w:r>
        <w:rPr/>
        <w:t>aux</w:t>
      </w:r>
      <w:r>
        <w:rPr>
          <w:spacing w:val="2"/>
        </w:rPr>
        <w:t> </w:t>
      </w:r>
      <w:r>
        <w:rPr/>
        <w:t>limites </w:t>
      </w:r>
      <w:r>
        <w:rPr>
          <w:spacing w:val="-2"/>
        </w:rPr>
        <w:t>séparatives.</w:t>
      </w:r>
    </w:p>
    <w:p>
      <w:pPr>
        <w:pStyle w:val="BodyText"/>
        <w:spacing w:before="28"/>
        <w:rPr>
          <w:b/>
          <w:sz w:val="24"/>
        </w:rPr>
      </w:pPr>
    </w:p>
    <w:p>
      <w:pPr>
        <w:pStyle w:val="BodyText"/>
        <w:spacing w:before="1"/>
        <w:ind w:left="101"/>
      </w:pPr>
      <w:r>
        <w:rPr/>
        <w:t>Toute</w:t>
      </w:r>
      <w:r>
        <w:rPr>
          <w:spacing w:val="-14"/>
        </w:rPr>
        <w:t> </w:t>
      </w:r>
      <w:r>
        <w:rPr/>
        <w:t>construction</w:t>
      </w:r>
      <w:r>
        <w:rPr>
          <w:spacing w:val="-13"/>
        </w:rPr>
        <w:t> </w:t>
      </w:r>
      <w:r>
        <w:rPr/>
        <w:t>doit</w:t>
      </w:r>
      <w:r>
        <w:rPr>
          <w:spacing w:val="-11"/>
        </w:rPr>
        <w:t> </w:t>
      </w:r>
      <w:r>
        <w:rPr/>
        <w:t>être</w:t>
      </w:r>
      <w:r>
        <w:rPr>
          <w:spacing w:val="-14"/>
        </w:rPr>
        <w:t> </w:t>
      </w:r>
      <w:r>
        <w:rPr/>
        <w:t>implantée</w:t>
      </w:r>
      <w:r>
        <w:rPr>
          <w:spacing w:val="-12"/>
        </w:rPr>
        <w:t> </w:t>
      </w:r>
      <w:r>
        <w:rPr/>
        <w:t>à</w:t>
      </w:r>
      <w:r>
        <w:rPr>
          <w:spacing w:val="-10"/>
        </w:rPr>
        <w:t> </w:t>
      </w:r>
      <w:r>
        <w:rPr/>
        <w:t>une</w:t>
      </w:r>
      <w:r>
        <w:rPr>
          <w:spacing w:val="-13"/>
        </w:rPr>
        <w:t> </w:t>
      </w:r>
      <w:r>
        <w:rPr/>
        <w:t>distance</w:t>
      </w:r>
      <w:r>
        <w:rPr>
          <w:spacing w:val="-12"/>
        </w:rPr>
        <w:t> </w:t>
      </w:r>
      <w:r>
        <w:rPr/>
        <w:t>des</w:t>
      </w:r>
      <w:r>
        <w:rPr>
          <w:spacing w:val="-13"/>
        </w:rPr>
        <w:t> </w:t>
      </w:r>
      <w:r>
        <w:rPr/>
        <w:t>limites</w:t>
      </w:r>
      <w:r>
        <w:rPr>
          <w:spacing w:val="-11"/>
        </w:rPr>
        <w:t> </w:t>
      </w:r>
      <w:r>
        <w:rPr/>
        <w:t>séparatives</w:t>
      </w:r>
      <w:r>
        <w:rPr>
          <w:spacing w:val="-11"/>
        </w:rPr>
        <w:t> </w:t>
      </w:r>
      <w:r>
        <w:rPr/>
        <w:t>de</w:t>
      </w:r>
      <w:r>
        <w:rPr>
          <w:spacing w:val="-13"/>
        </w:rPr>
        <w:t> </w:t>
      </w:r>
      <w:r>
        <w:rPr/>
        <w:t>l’unité</w:t>
      </w:r>
      <w:r>
        <w:rPr>
          <w:spacing w:val="-13"/>
        </w:rPr>
        <w:t> </w:t>
      </w:r>
      <w:r>
        <w:rPr/>
        <w:t>foncière</w:t>
      </w:r>
      <w:r>
        <w:rPr>
          <w:spacing w:val="-13"/>
        </w:rPr>
        <w:t> </w:t>
      </w:r>
      <w:r>
        <w:rPr/>
        <w:t>au</w:t>
      </w:r>
      <w:r>
        <w:rPr>
          <w:spacing w:val="-14"/>
        </w:rPr>
        <w:t> </w:t>
      </w:r>
      <w:r>
        <w:rPr/>
        <w:t>moins égale à la moitié de la hauteur de tout point de la construction sans être inférieure à 3,00m.</w:t>
      </w:r>
    </w:p>
    <w:p>
      <w:pPr>
        <w:pStyle w:val="BodyText"/>
        <w:spacing w:before="28"/>
      </w:pPr>
    </w:p>
    <w:p>
      <w:pPr>
        <w:pStyle w:val="BodyText"/>
        <w:ind w:left="101"/>
      </w:pPr>
      <w:r>
        <w:rPr/>
        <w:t>La</w:t>
      </w:r>
      <w:r>
        <w:rPr>
          <w:spacing w:val="-1"/>
        </w:rPr>
        <w:t> </w:t>
      </w:r>
      <w:r>
        <w:rPr/>
        <w:t>construction</w:t>
      </w:r>
      <w:r>
        <w:rPr>
          <w:spacing w:val="-1"/>
        </w:rPr>
        <w:t> </w:t>
      </w:r>
      <w:r>
        <w:rPr/>
        <w:t>en limite est</w:t>
      </w:r>
      <w:r>
        <w:rPr>
          <w:spacing w:val="2"/>
        </w:rPr>
        <w:t> </w:t>
      </w:r>
      <w:r>
        <w:rPr/>
        <w:t>possible si la</w:t>
      </w:r>
      <w:r>
        <w:rPr>
          <w:spacing w:val="-1"/>
        </w:rPr>
        <w:t> </w:t>
      </w:r>
      <w:r>
        <w:rPr/>
        <w:t>hauteur</w:t>
      </w:r>
      <w:r>
        <w:rPr>
          <w:spacing w:val="-2"/>
        </w:rPr>
        <w:t> </w:t>
      </w:r>
      <w:r>
        <w:rPr/>
        <w:t>maximum</w:t>
      </w:r>
      <w:r>
        <w:rPr>
          <w:spacing w:val="1"/>
        </w:rPr>
        <w:t> </w:t>
      </w:r>
      <w:r>
        <w:rPr/>
        <w:t>hors-tout</w:t>
      </w:r>
      <w:r>
        <w:rPr>
          <w:spacing w:val="1"/>
        </w:rPr>
        <w:t> </w:t>
      </w:r>
      <w:r>
        <w:rPr/>
        <w:t>de</w:t>
      </w:r>
      <w:r>
        <w:rPr>
          <w:spacing w:val="-2"/>
        </w:rPr>
        <w:t> </w:t>
      </w:r>
      <w:r>
        <w:rPr/>
        <w:t>la construction</w:t>
      </w:r>
      <w:r>
        <w:rPr>
          <w:spacing w:val="-1"/>
        </w:rPr>
        <w:t> </w:t>
      </w:r>
      <w:r>
        <w:rPr/>
        <w:t>n’excède</w:t>
      </w:r>
      <w:r>
        <w:rPr>
          <w:spacing w:val="1"/>
        </w:rPr>
        <w:t> </w:t>
      </w:r>
      <w:r>
        <w:rPr>
          <w:spacing w:val="-5"/>
        </w:rPr>
        <w:t>pas</w:t>
      </w:r>
    </w:p>
    <w:p>
      <w:pPr>
        <w:pStyle w:val="BodyText"/>
        <w:spacing w:before="1"/>
        <w:ind w:left="101"/>
      </w:pPr>
      <w:r>
        <w:rPr/>
        <w:t>5.00</w:t>
      </w:r>
      <w:r>
        <w:rPr>
          <w:spacing w:val="-5"/>
        </w:rPr>
        <w:t> </w:t>
      </w:r>
      <w:r>
        <w:rPr/>
        <w:t>mètres</w:t>
      </w:r>
      <w:r>
        <w:rPr>
          <w:spacing w:val="-3"/>
        </w:rPr>
        <w:t> </w:t>
      </w:r>
      <w:r>
        <w:rPr/>
        <w:t>hors</w:t>
      </w:r>
      <w:r>
        <w:rPr>
          <w:spacing w:val="-4"/>
        </w:rPr>
        <w:t> </w:t>
      </w:r>
      <w:r>
        <w:rPr/>
        <w:t>tout, sur</w:t>
      </w:r>
      <w:r>
        <w:rPr>
          <w:spacing w:val="-2"/>
        </w:rPr>
        <w:t> </w:t>
      </w:r>
      <w:r>
        <w:rPr/>
        <w:t>une</w:t>
      </w:r>
      <w:r>
        <w:rPr>
          <w:spacing w:val="-2"/>
        </w:rPr>
        <w:t> </w:t>
      </w:r>
      <w:r>
        <w:rPr/>
        <w:t>distance</w:t>
      </w:r>
      <w:r>
        <w:rPr>
          <w:spacing w:val="-3"/>
        </w:rPr>
        <w:t> </w:t>
      </w:r>
      <w:r>
        <w:rPr/>
        <w:t>de</w:t>
      </w:r>
      <w:r>
        <w:rPr>
          <w:spacing w:val="-2"/>
        </w:rPr>
        <w:t> </w:t>
      </w:r>
      <w:r>
        <w:rPr/>
        <w:t>3,00m</w:t>
      </w:r>
      <w:r>
        <w:rPr>
          <w:spacing w:val="-2"/>
        </w:rPr>
        <w:t> </w:t>
      </w:r>
      <w:r>
        <w:rPr/>
        <w:t>par</w:t>
      </w:r>
      <w:r>
        <w:rPr>
          <w:spacing w:val="-4"/>
        </w:rPr>
        <w:t> </w:t>
      </w:r>
      <w:r>
        <w:rPr/>
        <w:t>rapport</w:t>
      </w:r>
      <w:r>
        <w:rPr>
          <w:spacing w:val="-4"/>
        </w:rPr>
        <w:t> </w:t>
      </w:r>
      <w:r>
        <w:rPr/>
        <w:t>à</w:t>
      </w:r>
      <w:r>
        <w:rPr>
          <w:spacing w:val="-1"/>
        </w:rPr>
        <w:t> </w:t>
      </w:r>
      <w:r>
        <w:rPr/>
        <w:t>la</w:t>
      </w:r>
      <w:r>
        <w:rPr>
          <w:spacing w:val="-2"/>
        </w:rPr>
        <w:t> </w:t>
      </w:r>
      <w:r>
        <w:rPr/>
        <w:t>limite</w:t>
      </w:r>
      <w:r>
        <w:rPr>
          <w:spacing w:val="-1"/>
        </w:rPr>
        <w:t> </w:t>
      </w:r>
      <w:r>
        <w:rPr>
          <w:spacing w:val="-2"/>
        </w:rPr>
        <w:t>séparative.</w:t>
      </w:r>
    </w:p>
    <w:p>
      <w:pPr>
        <w:pStyle w:val="BodyText"/>
        <w:spacing w:before="27"/>
      </w:pPr>
    </w:p>
    <w:p>
      <w:pPr>
        <w:pStyle w:val="BodyText"/>
        <w:spacing w:line="242" w:lineRule="auto"/>
        <w:ind w:left="101" w:right="108"/>
        <w:jc w:val="both"/>
      </w:pPr>
      <w:r>
        <w:rPr/>
        <w:t>Les saillies, de faible importance, telles que débords de toit, contreforts, murets, et, d’une manière générale, tous les éléments de construction ne déterminant pas un espace clos ou couvert peuvent être autorisés dans la zone d’isolement.</w:t>
      </w:r>
    </w:p>
    <w:p>
      <w:pPr>
        <w:spacing w:after="0" w:line="242" w:lineRule="auto"/>
        <w:jc w:val="both"/>
        <w:sectPr>
          <w:pgSz w:w="11910" w:h="16840"/>
          <w:pgMar w:header="0" w:footer="1024" w:top="1620" w:bottom="1220" w:left="1600" w:right="1020"/>
        </w:sectPr>
      </w:pPr>
    </w:p>
    <w:p>
      <w:pPr>
        <w:pStyle w:val="Heading1"/>
        <w:spacing w:before="62"/>
      </w:pPr>
      <w:r>
        <w:rPr/>
        <w:t>Article UL-8 : Implantation</w:t>
      </w:r>
      <w:r>
        <w:rPr>
          <w:spacing w:val="24"/>
        </w:rPr>
        <w:t> </w:t>
      </w:r>
      <w:r>
        <w:rPr/>
        <w:t>des constructions les unes par rapport aux</w:t>
      </w:r>
      <w:r>
        <w:rPr>
          <w:spacing w:val="24"/>
        </w:rPr>
        <w:t> </w:t>
      </w:r>
      <w:r>
        <w:rPr/>
        <w:t>autres sur une</w:t>
      </w:r>
      <w:r>
        <w:rPr>
          <w:spacing w:val="40"/>
        </w:rPr>
        <w:t> </w:t>
      </w:r>
      <w:r>
        <w:rPr/>
        <w:t>même unité foncière</w:t>
      </w:r>
    </w:p>
    <w:p>
      <w:pPr>
        <w:pStyle w:val="BodyText"/>
        <w:spacing w:before="28"/>
        <w:rPr>
          <w:b/>
          <w:sz w:val="24"/>
        </w:rPr>
      </w:pPr>
    </w:p>
    <w:p>
      <w:pPr>
        <w:pStyle w:val="BodyText"/>
        <w:ind w:left="667"/>
      </w:pPr>
      <w:r>
        <w:rPr/>
        <w:t>Non </w:t>
      </w:r>
      <w:r>
        <w:rPr>
          <w:spacing w:val="-2"/>
        </w:rPr>
        <w:t>réglementé.</w:t>
      </w:r>
    </w:p>
    <w:p>
      <w:pPr>
        <w:pStyle w:val="BodyText"/>
      </w:pPr>
    </w:p>
    <w:p>
      <w:pPr>
        <w:pStyle w:val="BodyText"/>
        <w:spacing w:before="41"/>
      </w:pPr>
    </w:p>
    <w:p>
      <w:pPr>
        <w:pStyle w:val="Heading1"/>
      </w:pPr>
      <w:r>
        <w:rPr/>
        <w:t>Article</w:t>
      </w:r>
      <w:r>
        <w:rPr>
          <w:spacing w:val="-3"/>
        </w:rPr>
        <w:t> </w:t>
      </w:r>
      <w:r>
        <w:rPr/>
        <w:t>UL-9</w:t>
      </w:r>
      <w:r>
        <w:rPr>
          <w:spacing w:val="2"/>
        </w:rPr>
        <w:t> </w:t>
      </w:r>
      <w:r>
        <w:rPr/>
        <w:t>:</w:t>
      </w:r>
      <w:r>
        <w:rPr>
          <w:spacing w:val="-2"/>
        </w:rPr>
        <w:t> </w:t>
      </w:r>
      <w:r>
        <w:rPr/>
        <w:t>Emprise</w:t>
      </w:r>
      <w:r>
        <w:rPr>
          <w:spacing w:val="-3"/>
        </w:rPr>
        <w:t> </w:t>
      </w:r>
      <w:r>
        <w:rPr/>
        <w:t>au</w:t>
      </w:r>
      <w:r>
        <w:rPr>
          <w:spacing w:val="3"/>
        </w:rPr>
        <w:t> </w:t>
      </w:r>
      <w:r>
        <w:rPr>
          <w:spacing w:val="-5"/>
        </w:rPr>
        <w:t>sol</w:t>
      </w:r>
    </w:p>
    <w:p>
      <w:pPr>
        <w:pStyle w:val="BodyText"/>
        <w:spacing w:before="31"/>
        <w:rPr>
          <w:b/>
          <w:sz w:val="24"/>
        </w:rPr>
      </w:pPr>
    </w:p>
    <w:p>
      <w:pPr>
        <w:pStyle w:val="BodyText"/>
        <w:ind w:left="667"/>
      </w:pPr>
      <w:r>
        <w:rPr/>
        <w:t>Pour</w:t>
      </w:r>
      <w:r>
        <w:rPr>
          <w:spacing w:val="-2"/>
        </w:rPr>
        <w:t> </w:t>
      </w:r>
      <w:r>
        <w:rPr/>
        <w:t>l’ensemble</w:t>
      </w:r>
      <w:r>
        <w:rPr>
          <w:spacing w:val="-2"/>
        </w:rPr>
        <w:t> </w:t>
      </w:r>
      <w:r>
        <w:rPr/>
        <w:t>de</w:t>
      </w:r>
      <w:r>
        <w:rPr>
          <w:spacing w:val="-4"/>
        </w:rPr>
        <w:t> </w:t>
      </w:r>
      <w:r>
        <w:rPr/>
        <w:t>la</w:t>
      </w:r>
      <w:r>
        <w:rPr>
          <w:spacing w:val="-4"/>
        </w:rPr>
        <w:t> </w:t>
      </w:r>
      <w:r>
        <w:rPr/>
        <w:t>zone,</w:t>
      </w:r>
      <w:r>
        <w:rPr>
          <w:spacing w:val="-4"/>
        </w:rPr>
        <w:t> </w:t>
      </w:r>
      <w:r>
        <w:rPr/>
        <w:t>sauf</w:t>
      </w:r>
      <w:r>
        <w:rPr>
          <w:spacing w:val="-3"/>
        </w:rPr>
        <w:t> </w:t>
      </w:r>
      <w:r>
        <w:rPr/>
        <w:t>le</w:t>
      </w:r>
      <w:r>
        <w:rPr>
          <w:spacing w:val="-4"/>
        </w:rPr>
        <w:t> </w:t>
      </w:r>
      <w:r>
        <w:rPr/>
        <w:t>secteur</w:t>
      </w:r>
      <w:r>
        <w:rPr>
          <w:spacing w:val="-2"/>
        </w:rPr>
        <w:t> </w:t>
      </w:r>
      <w:r>
        <w:rPr/>
        <w:t>désigné</w:t>
      </w:r>
      <w:r>
        <w:rPr>
          <w:spacing w:val="-2"/>
        </w:rPr>
        <w:t> </w:t>
      </w:r>
      <w:r>
        <w:rPr/>
        <w:t>ci-dessous</w:t>
      </w:r>
      <w:r>
        <w:rPr>
          <w:spacing w:val="-2"/>
        </w:rPr>
        <w:t> </w:t>
      </w:r>
      <w:r>
        <w:rPr>
          <w:spacing w:val="-10"/>
        </w:rPr>
        <w:t>:</w:t>
      </w:r>
    </w:p>
    <w:p>
      <w:pPr>
        <w:pStyle w:val="ListParagraph"/>
        <w:numPr>
          <w:ilvl w:val="0"/>
          <w:numId w:val="5"/>
        </w:numPr>
        <w:tabs>
          <w:tab w:pos="1377" w:val="left" w:leader="none"/>
        </w:tabs>
        <w:spacing w:line="240" w:lineRule="auto" w:before="11" w:after="0"/>
        <w:ind w:left="1234" w:right="112" w:firstLine="0"/>
        <w:jc w:val="both"/>
        <w:rPr>
          <w:sz w:val="22"/>
        </w:rPr>
      </w:pPr>
      <w:r>
        <w:rPr>
          <w:sz w:val="22"/>
        </w:rPr>
        <w:t>L’emprise au sol des constructions ne doit pas excéder 50% de la superficie de l’unité </w:t>
      </w:r>
      <w:r>
        <w:rPr>
          <w:spacing w:val="-2"/>
          <w:sz w:val="22"/>
        </w:rPr>
        <w:t>foncière.</w:t>
      </w:r>
    </w:p>
    <w:p>
      <w:pPr>
        <w:pStyle w:val="BodyText"/>
        <w:spacing w:before="29"/>
      </w:pPr>
    </w:p>
    <w:p>
      <w:pPr>
        <w:pStyle w:val="BodyText"/>
        <w:ind w:left="667"/>
      </w:pPr>
      <w:r>
        <w:rPr/>
        <w:t>Dans</w:t>
      </w:r>
      <w:r>
        <w:rPr>
          <w:spacing w:val="-5"/>
        </w:rPr>
        <w:t> </w:t>
      </w:r>
      <w:r>
        <w:rPr/>
        <w:t>le</w:t>
      </w:r>
      <w:r>
        <w:rPr>
          <w:spacing w:val="-1"/>
        </w:rPr>
        <w:t> </w:t>
      </w:r>
      <w:r>
        <w:rPr/>
        <w:t>secteur</w:t>
      </w:r>
      <w:r>
        <w:rPr>
          <w:spacing w:val="-2"/>
        </w:rPr>
        <w:t> </w:t>
      </w:r>
      <w:r>
        <w:rPr/>
        <w:t>UL</w:t>
      </w:r>
      <w:r>
        <w:rPr>
          <w:sz w:val="24"/>
        </w:rPr>
        <w:t>3</w:t>
      </w:r>
      <w:r>
        <w:rPr>
          <w:spacing w:val="-2"/>
          <w:sz w:val="24"/>
        </w:rPr>
        <w:t> </w:t>
      </w:r>
      <w:r>
        <w:rPr>
          <w:spacing w:val="-10"/>
        </w:rPr>
        <w:t>:</w:t>
      </w:r>
    </w:p>
    <w:p>
      <w:pPr>
        <w:pStyle w:val="ListParagraph"/>
        <w:numPr>
          <w:ilvl w:val="0"/>
          <w:numId w:val="5"/>
        </w:numPr>
        <w:tabs>
          <w:tab w:pos="1377" w:val="left" w:leader="none"/>
        </w:tabs>
        <w:spacing w:line="240" w:lineRule="auto" w:before="14" w:after="0"/>
        <w:ind w:left="1234" w:right="112" w:firstLine="0"/>
        <w:jc w:val="both"/>
        <w:rPr>
          <w:sz w:val="22"/>
        </w:rPr>
      </w:pPr>
      <w:r>
        <w:rPr>
          <w:sz w:val="22"/>
        </w:rPr>
        <w:t>L’emprise au sol des constructions ne doit pas excéder 40% de la superficie de l’unité </w:t>
      </w:r>
      <w:r>
        <w:rPr>
          <w:spacing w:val="-2"/>
          <w:sz w:val="22"/>
        </w:rPr>
        <w:t>foncière.</w:t>
      </w:r>
    </w:p>
    <w:p>
      <w:pPr>
        <w:pStyle w:val="BodyText"/>
      </w:pPr>
    </w:p>
    <w:p>
      <w:pPr>
        <w:pStyle w:val="BodyText"/>
        <w:spacing w:before="42"/>
      </w:pPr>
    </w:p>
    <w:p>
      <w:pPr>
        <w:pStyle w:val="Heading1"/>
      </w:pPr>
      <w:r>
        <w:rPr/>
        <w:t>Article</w:t>
      </w:r>
      <w:r>
        <w:rPr>
          <w:spacing w:val="-3"/>
        </w:rPr>
        <w:t> </w:t>
      </w:r>
      <w:r>
        <w:rPr/>
        <w:t>UL-10 :</w:t>
      </w:r>
      <w:r>
        <w:rPr>
          <w:spacing w:val="-3"/>
        </w:rPr>
        <w:t> </w:t>
      </w:r>
      <w:r>
        <w:rPr/>
        <w:t>Hauteur</w:t>
      </w:r>
      <w:r>
        <w:rPr>
          <w:spacing w:val="1"/>
        </w:rPr>
        <w:t> </w:t>
      </w:r>
      <w:r>
        <w:rPr/>
        <w:t>des</w:t>
      </w:r>
      <w:r>
        <w:rPr>
          <w:spacing w:val="1"/>
        </w:rPr>
        <w:t> </w:t>
      </w:r>
      <w:r>
        <w:rPr>
          <w:spacing w:val="-2"/>
        </w:rPr>
        <w:t>constructions</w:t>
      </w:r>
    </w:p>
    <w:p>
      <w:pPr>
        <w:pStyle w:val="BodyText"/>
        <w:spacing w:before="28"/>
        <w:rPr>
          <w:b/>
          <w:sz w:val="24"/>
        </w:rPr>
      </w:pPr>
    </w:p>
    <w:p>
      <w:pPr>
        <w:pStyle w:val="BodyText"/>
        <w:ind w:left="667"/>
      </w:pPr>
      <w:r>
        <w:rPr/>
        <w:t>Pour</w:t>
      </w:r>
      <w:r>
        <w:rPr>
          <w:spacing w:val="-2"/>
        </w:rPr>
        <w:t> </w:t>
      </w:r>
      <w:r>
        <w:rPr/>
        <w:t>l’ensemble</w:t>
      </w:r>
      <w:r>
        <w:rPr>
          <w:spacing w:val="-2"/>
        </w:rPr>
        <w:t> </w:t>
      </w:r>
      <w:r>
        <w:rPr/>
        <w:t>de</w:t>
      </w:r>
      <w:r>
        <w:rPr>
          <w:spacing w:val="-4"/>
        </w:rPr>
        <w:t> </w:t>
      </w:r>
      <w:r>
        <w:rPr/>
        <w:t>la</w:t>
      </w:r>
      <w:r>
        <w:rPr>
          <w:spacing w:val="-3"/>
        </w:rPr>
        <w:t> </w:t>
      </w:r>
      <w:r>
        <w:rPr/>
        <w:t>zone,</w:t>
      </w:r>
      <w:r>
        <w:rPr>
          <w:spacing w:val="-4"/>
        </w:rPr>
        <w:t> </w:t>
      </w:r>
      <w:r>
        <w:rPr/>
        <w:t>sauf</w:t>
      </w:r>
      <w:r>
        <w:rPr>
          <w:spacing w:val="-3"/>
        </w:rPr>
        <w:t> </w:t>
      </w:r>
      <w:r>
        <w:rPr/>
        <w:t>pour</w:t>
      </w:r>
      <w:r>
        <w:rPr>
          <w:spacing w:val="-4"/>
        </w:rPr>
        <w:t> </w:t>
      </w:r>
      <w:r>
        <w:rPr/>
        <w:t>le</w:t>
      </w:r>
      <w:r>
        <w:rPr>
          <w:spacing w:val="-3"/>
        </w:rPr>
        <w:t> </w:t>
      </w:r>
      <w:r>
        <w:rPr/>
        <w:t>secteur</w:t>
      </w:r>
      <w:r>
        <w:rPr>
          <w:spacing w:val="-1"/>
        </w:rPr>
        <w:t> </w:t>
      </w:r>
      <w:r>
        <w:rPr/>
        <w:t>désigné</w:t>
      </w:r>
      <w:r>
        <w:rPr>
          <w:spacing w:val="-2"/>
        </w:rPr>
        <w:t> </w:t>
      </w:r>
      <w:r>
        <w:rPr/>
        <w:t>ci-dessous</w:t>
      </w:r>
      <w:r>
        <w:rPr>
          <w:spacing w:val="-4"/>
        </w:rPr>
        <w:t> </w:t>
      </w:r>
      <w:r>
        <w:rPr>
          <w:spacing w:val="-10"/>
        </w:rPr>
        <w:t>:</w:t>
      </w:r>
    </w:p>
    <w:p>
      <w:pPr>
        <w:pStyle w:val="ListParagraph"/>
        <w:numPr>
          <w:ilvl w:val="0"/>
          <w:numId w:val="5"/>
        </w:numPr>
        <w:tabs>
          <w:tab w:pos="1371" w:val="left" w:leader="none"/>
        </w:tabs>
        <w:spacing w:line="240" w:lineRule="auto" w:before="14" w:after="0"/>
        <w:ind w:left="1234" w:right="111" w:firstLine="0"/>
        <w:jc w:val="both"/>
        <w:rPr>
          <w:sz w:val="22"/>
        </w:rPr>
      </w:pPr>
      <w:r>
        <w:rPr>
          <w:sz w:val="22"/>
        </w:rPr>
        <w:t>La hauteur des constructions ne doit pas dépasser 12,50m de hauteur, hors-tout, à partir du sol naturel non remanié.</w:t>
      </w:r>
    </w:p>
    <w:p>
      <w:pPr>
        <w:pStyle w:val="BodyText"/>
        <w:spacing w:before="30"/>
      </w:pPr>
    </w:p>
    <w:p>
      <w:pPr>
        <w:pStyle w:val="BodyText"/>
        <w:ind w:left="667"/>
      </w:pPr>
      <w:r>
        <w:rPr/>
        <w:t>Pour</w:t>
      </w:r>
      <w:r>
        <w:rPr>
          <w:spacing w:val="-2"/>
        </w:rPr>
        <w:t> </w:t>
      </w:r>
      <w:r>
        <w:rPr/>
        <w:t>le</w:t>
      </w:r>
      <w:r>
        <w:rPr>
          <w:spacing w:val="-1"/>
        </w:rPr>
        <w:t> </w:t>
      </w:r>
      <w:r>
        <w:rPr/>
        <w:t>secteur</w:t>
      </w:r>
      <w:r>
        <w:rPr>
          <w:spacing w:val="-2"/>
        </w:rPr>
        <w:t> </w:t>
      </w:r>
      <w:r>
        <w:rPr/>
        <w:t>UL3</w:t>
      </w:r>
      <w:r>
        <w:rPr>
          <w:spacing w:val="-8"/>
        </w:rPr>
        <w:t> </w:t>
      </w:r>
      <w:r>
        <w:rPr>
          <w:spacing w:val="-10"/>
        </w:rPr>
        <w:t>:</w:t>
      </w:r>
    </w:p>
    <w:p>
      <w:pPr>
        <w:pStyle w:val="ListParagraph"/>
        <w:numPr>
          <w:ilvl w:val="0"/>
          <w:numId w:val="5"/>
        </w:numPr>
        <w:tabs>
          <w:tab w:pos="1351" w:val="left" w:leader="none"/>
        </w:tabs>
        <w:spacing w:line="240" w:lineRule="auto" w:before="11" w:after="0"/>
        <w:ind w:left="1234" w:right="112" w:firstLine="0"/>
        <w:jc w:val="both"/>
        <w:rPr>
          <w:sz w:val="22"/>
        </w:rPr>
      </w:pPr>
      <w:r>
        <w:rPr>
          <w:sz w:val="22"/>
        </w:rPr>
        <w:t>La</w:t>
      </w:r>
      <w:r>
        <w:rPr>
          <w:spacing w:val="-14"/>
          <w:sz w:val="22"/>
        </w:rPr>
        <w:t> </w:t>
      </w:r>
      <w:r>
        <w:rPr>
          <w:sz w:val="22"/>
        </w:rPr>
        <w:t>hauteur</w:t>
      </w:r>
      <w:r>
        <w:rPr>
          <w:spacing w:val="-14"/>
          <w:sz w:val="22"/>
        </w:rPr>
        <w:t> </w:t>
      </w:r>
      <w:r>
        <w:rPr>
          <w:sz w:val="22"/>
        </w:rPr>
        <w:t>des</w:t>
      </w:r>
      <w:r>
        <w:rPr>
          <w:spacing w:val="-14"/>
          <w:sz w:val="22"/>
        </w:rPr>
        <w:t> </w:t>
      </w:r>
      <w:r>
        <w:rPr>
          <w:sz w:val="22"/>
        </w:rPr>
        <w:t>constructions</w:t>
      </w:r>
      <w:r>
        <w:rPr>
          <w:spacing w:val="-12"/>
          <w:sz w:val="22"/>
        </w:rPr>
        <w:t> </w:t>
      </w:r>
      <w:r>
        <w:rPr>
          <w:sz w:val="22"/>
        </w:rPr>
        <w:t>ne</w:t>
      </w:r>
      <w:r>
        <w:rPr>
          <w:spacing w:val="-14"/>
          <w:sz w:val="22"/>
        </w:rPr>
        <w:t> </w:t>
      </w:r>
      <w:r>
        <w:rPr>
          <w:sz w:val="22"/>
        </w:rPr>
        <w:t>doit</w:t>
      </w:r>
      <w:r>
        <w:rPr>
          <w:spacing w:val="-11"/>
          <w:sz w:val="22"/>
        </w:rPr>
        <w:t> </w:t>
      </w:r>
      <w:r>
        <w:rPr>
          <w:sz w:val="22"/>
        </w:rPr>
        <w:t>pas</w:t>
      </w:r>
      <w:r>
        <w:rPr>
          <w:spacing w:val="-12"/>
          <w:sz w:val="22"/>
        </w:rPr>
        <w:t> </w:t>
      </w:r>
      <w:r>
        <w:rPr>
          <w:sz w:val="22"/>
        </w:rPr>
        <w:t>dépasser</w:t>
      </w:r>
      <w:r>
        <w:rPr>
          <w:spacing w:val="-11"/>
          <w:sz w:val="22"/>
        </w:rPr>
        <w:t> </w:t>
      </w:r>
      <w:r>
        <w:rPr>
          <w:sz w:val="22"/>
        </w:rPr>
        <w:t>10,00m</w:t>
      </w:r>
      <w:r>
        <w:rPr>
          <w:spacing w:val="-14"/>
          <w:sz w:val="22"/>
        </w:rPr>
        <w:t> </w:t>
      </w:r>
      <w:r>
        <w:rPr>
          <w:sz w:val="22"/>
        </w:rPr>
        <w:t>de</w:t>
      </w:r>
      <w:r>
        <w:rPr>
          <w:spacing w:val="-14"/>
          <w:sz w:val="22"/>
        </w:rPr>
        <w:t> </w:t>
      </w:r>
      <w:r>
        <w:rPr>
          <w:sz w:val="22"/>
        </w:rPr>
        <w:t>hauteur</w:t>
      </w:r>
      <w:r>
        <w:rPr>
          <w:spacing w:val="-13"/>
          <w:sz w:val="22"/>
        </w:rPr>
        <w:t> </w:t>
      </w:r>
      <w:r>
        <w:rPr>
          <w:sz w:val="22"/>
        </w:rPr>
        <w:t>à</w:t>
      </w:r>
      <w:r>
        <w:rPr>
          <w:spacing w:val="-14"/>
          <w:sz w:val="22"/>
        </w:rPr>
        <w:t> </w:t>
      </w:r>
      <w:r>
        <w:rPr>
          <w:sz w:val="22"/>
        </w:rPr>
        <w:t>partir</w:t>
      </w:r>
      <w:r>
        <w:rPr>
          <w:spacing w:val="-14"/>
          <w:sz w:val="22"/>
        </w:rPr>
        <w:t> </w:t>
      </w:r>
      <w:r>
        <w:rPr>
          <w:sz w:val="22"/>
        </w:rPr>
        <w:t>du</w:t>
      </w:r>
      <w:r>
        <w:rPr>
          <w:spacing w:val="-14"/>
          <w:sz w:val="22"/>
        </w:rPr>
        <w:t> </w:t>
      </w:r>
      <w:r>
        <w:rPr>
          <w:sz w:val="22"/>
        </w:rPr>
        <w:t>sol</w:t>
      </w:r>
      <w:r>
        <w:rPr>
          <w:spacing w:val="-11"/>
          <w:sz w:val="22"/>
        </w:rPr>
        <w:t> </w:t>
      </w:r>
      <w:r>
        <w:rPr>
          <w:sz w:val="22"/>
        </w:rPr>
        <w:t>naturel non remanié.</w:t>
      </w:r>
    </w:p>
    <w:p>
      <w:pPr>
        <w:pStyle w:val="BodyText"/>
        <w:spacing w:before="31"/>
      </w:pPr>
    </w:p>
    <w:p>
      <w:pPr>
        <w:pStyle w:val="BodyText"/>
        <w:ind w:left="667"/>
        <w:jc w:val="both"/>
      </w:pPr>
      <w:r>
        <w:rPr/>
        <w:t>Ces</w:t>
      </w:r>
      <w:r>
        <w:rPr>
          <w:spacing w:val="-3"/>
        </w:rPr>
        <w:t> </w:t>
      </w:r>
      <w:r>
        <w:rPr/>
        <w:t>dispositions</w:t>
      </w:r>
      <w:r>
        <w:rPr>
          <w:spacing w:val="-5"/>
        </w:rPr>
        <w:t> </w:t>
      </w:r>
      <w:r>
        <w:rPr/>
        <w:t>s’appliquent</w:t>
      </w:r>
      <w:r>
        <w:rPr>
          <w:spacing w:val="-3"/>
        </w:rPr>
        <w:t> </w:t>
      </w:r>
      <w:r>
        <w:rPr/>
        <w:t>sous</w:t>
      </w:r>
      <w:r>
        <w:rPr>
          <w:spacing w:val="-2"/>
        </w:rPr>
        <w:t> </w:t>
      </w:r>
      <w:r>
        <w:rPr/>
        <w:t>la</w:t>
      </w:r>
      <w:r>
        <w:rPr>
          <w:spacing w:val="-3"/>
        </w:rPr>
        <w:t> </w:t>
      </w:r>
      <w:r>
        <w:rPr/>
        <w:t>réserve</w:t>
      </w:r>
      <w:r>
        <w:rPr>
          <w:spacing w:val="-5"/>
        </w:rPr>
        <w:t> </w:t>
      </w:r>
      <w:r>
        <w:rPr/>
        <w:t>suivante</w:t>
      </w:r>
      <w:r>
        <w:rPr>
          <w:spacing w:val="-2"/>
        </w:rPr>
        <w:t> </w:t>
      </w:r>
      <w:r>
        <w:rPr>
          <w:spacing w:val="-10"/>
        </w:rPr>
        <w:t>:</w:t>
      </w:r>
    </w:p>
    <w:p>
      <w:pPr>
        <w:pStyle w:val="ListParagraph"/>
        <w:numPr>
          <w:ilvl w:val="0"/>
          <w:numId w:val="5"/>
        </w:numPr>
        <w:tabs>
          <w:tab w:pos="1379" w:val="left" w:leader="none"/>
        </w:tabs>
        <w:spacing w:line="242" w:lineRule="auto" w:before="11" w:after="0"/>
        <w:ind w:left="1234" w:right="109" w:firstLine="0"/>
        <w:jc w:val="both"/>
        <w:rPr>
          <w:sz w:val="22"/>
        </w:rPr>
      </w:pPr>
      <w:r>
        <w:rPr>
          <w:sz w:val="22"/>
        </w:rPr>
        <w:t>La hauteur pourra être limitée pour des raisons de site environnant notamment afin de permettre une intégration et un raccordement harmonieux avec le tissu urbain existant, en évitant en particulier les ruptures brutales dans la hauteur des niveaux et volumes bâtis.</w:t>
      </w:r>
    </w:p>
    <w:p>
      <w:pPr>
        <w:pStyle w:val="BodyText"/>
      </w:pPr>
    </w:p>
    <w:p>
      <w:pPr>
        <w:pStyle w:val="BodyText"/>
        <w:spacing w:before="36"/>
      </w:pPr>
    </w:p>
    <w:p>
      <w:pPr>
        <w:pStyle w:val="Heading1"/>
      </w:pPr>
      <w:r>
        <w:rPr/>
        <w:t>Article</w:t>
      </w:r>
      <w:r>
        <w:rPr>
          <w:spacing w:val="-3"/>
        </w:rPr>
        <w:t> </w:t>
      </w:r>
      <w:r>
        <w:rPr/>
        <w:t>UL-11 :</w:t>
      </w:r>
      <w:r>
        <w:rPr>
          <w:spacing w:val="-3"/>
        </w:rPr>
        <w:t> </w:t>
      </w:r>
      <w:r>
        <w:rPr/>
        <w:t>Aspect</w:t>
      </w:r>
      <w:r>
        <w:rPr>
          <w:spacing w:val="3"/>
        </w:rPr>
        <w:t> </w:t>
      </w:r>
      <w:r>
        <w:rPr>
          <w:spacing w:val="-2"/>
        </w:rPr>
        <w:t>extérieur</w:t>
      </w:r>
    </w:p>
    <w:p>
      <w:pPr>
        <w:pStyle w:val="BodyText"/>
        <w:spacing w:before="26"/>
        <w:rPr>
          <w:b/>
          <w:sz w:val="24"/>
        </w:rPr>
      </w:pPr>
    </w:p>
    <w:p>
      <w:pPr>
        <w:pStyle w:val="BodyText"/>
        <w:ind w:left="667" w:right="107"/>
        <w:jc w:val="both"/>
      </w:pPr>
      <w:r>
        <w:rPr/>
        <w:t>Les constructions de par leur situation, leur architecture, leurs dimensions ou l’aspect extérieur des bâtiments ou ouvrages à édifier ou à modifier, ne devront pas porter atteinte au caractère ou à l’intérêt des lieux avoisinants, aux sites, aux paysages naturels ou urbains, ainsi qu’à la conservation des perspectives monumentales.</w:t>
      </w:r>
    </w:p>
    <w:p>
      <w:pPr>
        <w:pStyle w:val="BodyText"/>
        <w:spacing w:before="31"/>
      </w:pPr>
    </w:p>
    <w:p>
      <w:pPr>
        <w:pStyle w:val="ListParagraph"/>
        <w:numPr>
          <w:ilvl w:val="1"/>
          <w:numId w:val="6"/>
        </w:numPr>
        <w:tabs>
          <w:tab w:pos="1108" w:val="left" w:leader="none"/>
        </w:tabs>
        <w:spacing w:line="240" w:lineRule="auto" w:before="0" w:after="0"/>
        <w:ind w:left="1108" w:right="0" w:hanging="441"/>
        <w:jc w:val="both"/>
        <w:rPr>
          <w:sz w:val="22"/>
        </w:rPr>
      </w:pPr>
      <w:r>
        <w:rPr>
          <w:sz w:val="22"/>
        </w:rPr>
        <w:t>-</w:t>
      </w:r>
      <w:r>
        <w:rPr>
          <w:spacing w:val="-6"/>
          <w:sz w:val="22"/>
        </w:rPr>
        <w:t> </w:t>
      </w:r>
      <w:r>
        <w:rPr>
          <w:sz w:val="22"/>
        </w:rPr>
        <w:t>Toitures</w:t>
      </w:r>
      <w:r>
        <w:rPr>
          <w:spacing w:val="-1"/>
          <w:sz w:val="22"/>
        </w:rPr>
        <w:t> </w:t>
      </w:r>
      <w:r>
        <w:rPr>
          <w:spacing w:val="-10"/>
          <w:sz w:val="22"/>
        </w:rPr>
        <w:t>:</w:t>
      </w:r>
    </w:p>
    <w:p>
      <w:pPr>
        <w:pStyle w:val="BodyText"/>
        <w:spacing w:before="11"/>
        <w:ind w:left="1234" w:right="111"/>
        <w:jc w:val="both"/>
      </w:pPr>
      <w:r>
        <w:rPr/>
        <w:t>Les toitures terrasses sont autorisées lorsqu’elles ne sont pas de nature à nuire à l’homogénéité des toitures de la rue. Sont interdits les ouvrages en toiture qui ne correspondent pas à l’architecture du quartier.</w:t>
      </w:r>
    </w:p>
    <w:p>
      <w:pPr>
        <w:pStyle w:val="BodyText"/>
        <w:spacing w:before="30"/>
      </w:pPr>
    </w:p>
    <w:p>
      <w:pPr>
        <w:pStyle w:val="ListParagraph"/>
        <w:numPr>
          <w:ilvl w:val="1"/>
          <w:numId w:val="6"/>
        </w:numPr>
        <w:tabs>
          <w:tab w:pos="1108" w:val="left" w:leader="none"/>
        </w:tabs>
        <w:spacing w:line="240" w:lineRule="auto" w:before="0" w:after="0"/>
        <w:ind w:left="1108" w:right="0" w:hanging="441"/>
        <w:jc w:val="left"/>
        <w:rPr>
          <w:sz w:val="22"/>
        </w:rPr>
      </w:pPr>
      <w:r>
        <w:rPr>
          <w:sz w:val="22"/>
        </w:rPr>
        <w:t>-</w:t>
      </w:r>
      <w:r>
        <w:rPr>
          <w:spacing w:val="-5"/>
          <w:sz w:val="22"/>
        </w:rPr>
        <w:t> </w:t>
      </w:r>
      <w:r>
        <w:rPr>
          <w:sz w:val="22"/>
        </w:rPr>
        <w:t>Clôtures </w:t>
      </w:r>
      <w:r>
        <w:rPr>
          <w:spacing w:val="-10"/>
          <w:sz w:val="22"/>
        </w:rPr>
        <w:t>:</w:t>
      </w:r>
    </w:p>
    <w:p>
      <w:pPr>
        <w:pStyle w:val="BodyText"/>
        <w:spacing w:before="16"/>
        <w:ind w:left="1234"/>
      </w:pPr>
      <w:r>
        <w:rPr/>
        <w:t>Les</w:t>
      </w:r>
      <w:r>
        <w:rPr>
          <w:spacing w:val="-3"/>
        </w:rPr>
        <w:t> </w:t>
      </w:r>
      <w:r>
        <w:rPr/>
        <w:t>clôtures</w:t>
      </w:r>
      <w:r>
        <w:rPr>
          <w:spacing w:val="-1"/>
        </w:rPr>
        <w:t> </w:t>
      </w:r>
      <w:r>
        <w:rPr/>
        <w:t>sur</w:t>
      </w:r>
      <w:r>
        <w:rPr>
          <w:spacing w:val="-2"/>
        </w:rPr>
        <w:t> </w:t>
      </w:r>
      <w:r>
        <w:rPr/>
        <w:t>rue</w:t>
      </w:r>
      <w:r>
        <w:rPr>
          <w:spacing w:val="-3"/>
        </w:rPr>
        <w:t> </w:t>
      </w:r>
      <w:r>
        <w:rPr/>
        <w:t>devront</w:t>
      </w:r>
      <w:r>
        <w:rPr>
          <w:spacing w:val="-4"/>
        </w:rPr>
        <w:t> </w:t>
      </w:r>
      <w:r>
        <w:rPr/>
        <w:t>être</w:t>
      </w:r>
      <w:r>
        <w:rPr>
          <w:spacing w:val="-3"/>
        </w:rPr>
        <w:t> </w:t>
      </w:r>
      <w:r>
        <w:rPr/>
        <w:t>intégrées</w:t>
      </w:r>
      <w:r>
        <w:rPr>
          <w:spacing w:val="-2"/>
        </w:rPr>
        <w:t> </w:t>
      </w:r>
      <w:r>
        <w:rPr/>
        <w:t>au</w:t>
      </w:r>
      <w:r>
        <w:rPr>
          <w:spacing w:val="-5"/>
        </w:rPr>
        <w:t> </w:t>
      </w:r>
      <w:r>
        <w:rPr/>
        <w:t>projet</w:t>
      </w:r>
      <w:r>
        <w:rPr>
          <w:spacing w:val="-2"/>
        </w:rPr>
        <w:t> </w:t>
      </w:r>
      <w:r>
        <w:rPr/>
        <w:t>de</w:t>
      </w:r>
      <w:r>
        <w:rPr>
          <w:spacing w:val="-5"/>
        </w:rPr>
        <w:t> </w:t>
      </w:r>
      <w:r>
        <w:rPr>
          <w:spacing w:val="-2"/>
        </w:rPr>
        <w:t>construction.</w:t>
      </w:r>
    </w:p>
    <w:p>
      <w:pPr>
        <w:pStyle w:val="BodyText"/>
        <w:spacing w:line="252" w:lineRule="auto" w:before="13"/>
        <w:ind w:left="1234" w:right="1100"/>
      </w:pPr>
      <w:r>
        <w:rPr/>
        <w:t>En</w:t>
      </w:r>
      <w:r>
        <w:rPr>
          <w:spacing w:val="-3"/>
        </w:rPr>
        <w:t> </w:t>
      </w:r>
      <w:r>
        <w:rPr/>
        <w:t>limite</w:t>
      </w:r>
      <w:r>
        <w:rPr>
          <w:spacing w:val="-5"/>
        </w:rPr>
        <w:t> </w:t>
      </w:r>
      <w:r>
        <w:rPr/>
        <w:t>séparative,</w:t>
      </w:r>
      <w:r>
        <w:rPr>
          <w:spacing w:val="-5"/>
        </w:rPr>
        <w:t> </w:t>
      </w:r>
      <w:r>
        <w:rPr/>
        <w:t>la</w:t>
      </w:r>
      <w:r>
        <w:rPr>
          <w:spacing w:val="-3"/>
        </w:rPr>
        <w:t> </w:t>
      </w:r>
      <w:r>
        <w:rPr/>
        <w:t>hauteur</w:t>
      </w:r>
      <w:r>
        <w:rPr>
          <w:spacing w:val="-6"/>
        </w:rPr>
        <w:t> </w:t>
      </w:r>
      <w:r>
        <w:rPr/>
        <w:t>de</w:t>
      </w:r>
      <w:r>
        <w:rPr>
          <w:spacing w:val="-3"/>
        </w:rPr>
        <w:t> </w:t>
      </w:r>
      <w:r>
        <w:rPr/>
        <w:t>clôture</w:t>
      </w:r>
      <w:r>
        <w:rPr>
          <w:spacing w:val="-3"/>
        </w:rPr>
        <w:t> </w:t>
      </w:r>
      <w:r>
        <w:rPr/>
        <w:t>maximum</w:t>
      </w:r>
      <w:r>
        <w:rPr>
          <w:spacing w:val="-2"/>
        </w:rPr>
        <w:t> </w:t>
      </w:r>
      <w:r>
        <w:rPr/>
        <w:t>autorisée</w:t>
      </w:r>
      <w:r>
        <w:rPr>
          <w:spacing w:val="-3"/>
        </w:rPr>
        <w:t> </w:t>
      </w:r>
      <w:r>
        <w:rPr/>
        <w:t>est</w:t>
      </w:r>
      <w:r>
        <w:rPr>
          <w:spacing w:val="-2"/>
        </w:rPr>
        <w:t> </w:t>
      </w:r>
      <w:r>
        <w:rPr/>
        <w:t>de</w:t>
      </w:r>
      <w:r>
        <w:rPr>
          <w:spacing w:val="-3"/>
        </w:rPr>
        <w:t> </w:t>
      </w:r>
      <w:r>
        <w:rPr/>
        <w:t>2,20m. Les clôtures pleines sont interdites aux abords des cours d’eau.</w:t>
      </w:r>
    </w:p>
    <w:p>
      <w:pPr>
        <w:spacing w:after="0" w:line="252" w:lineRule="auto"/>
        <w:sectPr>
          <w:pgSz w:w="11910" w:h="16840"/>
          <w:pgMar w:header="0" w:footer="1024" w:top="1620" w:bottom="1220" w:left="1600" w:right="1020"/>
        </w:sectPr>
      </w:pPr>
    </w:p>
    <w:p>
      <w:pPr>
        <w:pStyle w:val="ListParagraph"/>
        <w:numPr>
          <w:ilvl w:val="1"/>
          <w:numId w:val="6"/>
        </w:numPr>
        <w:tabs>
          <w:tab w:pos="1108" w:val="left" w:leader="none"/>
        </w:tabs>
        <w:spacing w:line="240" w:lineRule="auto" w:before="64" w:after="0"/>
        <w:ind w:left="1108" w:right="0" w:hanging="441"/>
        <w:jc w:val="both"/>
        <w:rPr>
          <w:sz w:val="22"/>
        </w:rPr>
      </w:pPr>
      <w:r>
        <w:rPr>
          <w:sz w:val="22"/>
        </w:rPr>
        <w:t>-</w:t>
      </w:r>
      <w:r>
        <w:rPr>
          <w:spacing w:val="-3"/>
          <w:sz w:val="22"/>
        </w:rPr>
        <w:t> </w:t>
      </w:r>
      <w:r>
        <w:rPr>
          <w:sz w:val="22"/>
        </w:rPr>
        <w:t>Divers</w:t>
      </w:r>
      <w:r>
        <w:rPr>
          <w:spacing w:val="1"/>
          <w:sz w:val="22"/>
        </w:rPr>
        <w:t> </w:t>
      </w:r>
      <w:r>
        <w:rPr>
          <w:spacing w:val="-10"/>
          <w:sz w:val="22"/>
        </w:rPr>
        <w:t>:</w:t>
      </w:r>
    </w:p>
    <w:p>
      <w:pPr>
        <w:pStyle w:val="BodyText"/>
        <w:spacing w:before="11"/>
        <w:ind w:left="1234" w:right="110"/>
        <w:jc w:val="both"/>
      </w:pPr>
      <w:r>
        <w:rPr/>
        <w:t>Les locaux et les installations techniques et superstructure et/ ou élévations destinées à recevoir les divers équipements nécessaires au fonctionnement es réseaux notamment de vidéocommunication, de télécommunication, et de distribution d’énergie doivent être intégrés aux volumes bâtis de même que les éléments de climatisation.</w:t>
      </w:r>
    </w:p>
    <w:p>
      <w:pPr>
        <w:pStyle w:val="BodyText"/>
      </w:pPr>
    </w:p>
    <w:p>
      <w:pPr>
        <w:pStyle w:val="BodyText"/>
        <w:spacing w:before="42"/>
      </w:pPr>
    </w:p>
    <w:p>
      <w:pPr>
        <w:pStyle w:val="Heading1"/>
        <w:spacing w:before="1"/>
        <w:ind w:left="0" w:right="2473"/>
        <w:jc w:val="center"/>
      </w:pPr>
      <w:r>
        <w:rPr/>
        <w:t>Article</w:t>
      </w:r>
      <w:r>
        <w:rPr>
          <w:spacing w:val="-3"/>
        </w:rPr>
        <w:t> </w:t>
      </w:r>
      <w:r>
        <w:rPr/>
        <w:t>UL-12 :</w:t>
      </w:r>
      <w:r>
        <w:rPr>
          <w:spacing w:val="-3"/>
        </w:rPr>
        <w:t> </w:t>
      </w:r>
      <w:r>
        <w:rPr/>
        <w:t>Obligation de</w:t>
      </w:r>
      <w:r>
        <w:rPr>
          <w:spacing w:val="1"/>
        </w:rPr>
        <w:t> </w:t>
      </w:r>
      <w:r>
        <w:rPr/>
        <w:t>réaliser</w:t>
      </w:r>
      <w:r>
        <w:rPr>
          <w:spacing w:val="-4"/>
        </w:rPr>
        <w:t> </w:t>
      </w:r>
      <w:r>
        <w:rPr/>
        <w:t>des aires de</w:t>
      </w:r>
      <w:r>
        <w:rPr>
          <w:spacing w:val="2"/>
        </w:rPr>
        <w:t> </w:t>
      </w:r>
      <w:r>
        <w:rPr>
          <w:spacing w:val="-2"/>
        </w:rPr>
        <w:t>stationnement</w:t>
      </w:r>
    </w:p>
    <w:p>
      <w:pPr>
        <w:pStyle w:val="BodyText"/>
        <w:spacing w:before="167"/>
        <w:rPr>
          <w:b/>
          <w:sz w:val="24"/>
        </w:rPr>
      </w:pPr>
    </w:p>
    <w:p>
      <w:pPr>
        <w:pStyle w:val="BodyText"/>
        <w:ind w:left="667"/>
        <w:jc w:val="both"/>
      </w:pPr>
      <w:r>
        <w:rPr/>
        <w:t>Les</w:t>
      </w:r>
      <w:r>
        <w:rPr>
          <w:spacing w:val="-3"/>
        </w:rPr>
        <w:t> </w:t>
      </w:r>
      <w:r>
        <w:rPr/>
        <w:t>obligations</w:t>
      </w:r>
      <w:r>
        <w:rPr>
          <w:spacing w:val="-4"/>
        </w:rPr>
        <w:t> </w:t>
      </w:r>
      <w:r>
        <w:rPr/>
        <w:t>en</w:t>
      </w:r>
      <w:r>
        <w:rPr>
          <w:spacing w:val="-5"/>
        </w:rPr>
        <w:t> </w:t>
      </w:r>
      <w:r>
        <w:rPr/>
        <w:t>matière</w:t>
      </w:r>
      <w:r>
        <w:rPr>
          <w:spacing w:val="-5"/>
        </w:rPr>
        <w:t> </w:t>
      </w:r>
      <w:r>
        <w:rPr/>
        <w:t>de</w:t>
      </w:r>
      <w:r>
        <w:rPr>
          <w:spacing w:val="-2"/>
        </w:rPr>
        <w:t> </w:t>
      </w:r>
      <w:r>
        <w:rPr/>
        <w:t>réalisation</w:t>
      </w:r>
      <w:r>
        <w:rPr>
          <w:spacing w:val="-2"/>
        </w:rPr>
        <w:t> </w:t>
      </w:r>
      <w:r>
        <w:rPr/>
        <w:t>d’aires</w:t>
      </w:r>
      <w:r>
        <w:rPr>
          <w:spacing w:val="-5"/>
        </w:rPr>
        <w:t> </w:t>
      </w:r>
      <w:r>
        <w:rPr/>
        <w:t>de</w:t>
      </w:r>
      <w:r>
        <w:rPr>
          <w:spacing w:val="-1"/>
        </w:rPr>
        <w:t> </w:t>
      </w:r>
      <w:r>
        <w:rPr/>
        <w:t>stationnement</w:t>
      </w:r>
      <w:r>
        <w:rPr>
          <w:spacing w:val="-3"/>
        </w:rPr>
        <w:t> </w:t>
      </w:r>
      <w:r>
        <w:rPr/>
        <w:t>sont</w:t>
      </w:r>
      <w:r>
        <w:rPr>
          <w:spacing w:val="-3"/>
        </w:rPr>
        <w:t> </w:t>
      </w:r>
      <w:r>
        <w:rPr/>
        <w:t>applicables</w:t>
      </w:r>
      <w:r>
        <w:rPr>
          <w:spacing w:val="-4"/>
        </w:rPr>
        <w:t> </w:t>
      </w:r>
      <w:r>
        <w:rPr/>
        <w:t>à</w:t>
      </w:r>
      <w:r>
        <w:rPr>
          <w:spacing w:val="-2"/>
        </w:rPr>
        <w:t> </w:t>
      </w:r>
      <w:r>
        <w:rPr>
          <w:spacing w:val="-10"/>
        </w:rPr>
        <w:t>:</w:t>
      </w:r>
    </w:p>
    <w:p>
      <w:pPr>
        <w:pStyle w:val="ListParagraph"/>
        <w:numPr>
          <w:ilvl w:val="0"/>
          <w:numId w:val="7"/>
        </w:numPr>
        <w:tabs>
          <w:tab w:pos="1360" w:val="left" w:leader="none"/>
        </w:tabs>
        <w:spacing w:line="240" w:lineRule="auto" w:before="141" w:after="0"/>
        <w:ind w:left="1360" w:right="0" w:hanging="126"/>
        <w:jc w:val="both"/>
        <w:rPr>
          <w:sz w:val="22"/>
        </w:rPr>
      </w:pPr>
      <w:r>
        <w:rPr>
          <w:sz w:val="22"/>
        </w:rPr>
        <w:t>Tout projet</w:t>
      </w:r>
      <w:r>
        <w:rPr>
          <w:spacing w:val="-1"/>
          <w:sz w:val="22"/>
        </w:rPr>
        <w:t> </w:t>
      </w:r>
      <w:r>
        <w:rPr>
          <w:sz w:val="22"/>
        </w:rPr>
        <w:t>de</w:t>
      </w:r>
      <w:r>
        <w:rPr>
          <w:spacing w:val="-2"/>
          <w:sz w:val="22"/>
        </w:rPr>
        <w:t> construction,</w:t>
      </w:r>
    </w:p>
    <w:p>
      <w:pPr>
        <w:pStyle w:val="ListParagraph"/>
        <w:numPr>
          <w:ilvl w:val="0"/>
          <w:numId w:val="7"/>
        </w:numPr>
        <w:tabs>
          <w:tab w:pos="126" w:val="left" w:leader="none"/>
        </w:tabs>
        <w:spacing w:line="240" w:lineRule="auto" w:before="140" w:after="0"/>
        <w:ind w:left="126" w:right="2402" w:hanging="126"/>
        <w:jc w:val="center"/>
        <w:rPr>
          <w:sz w:val="22"/>
        </w:rPr>
      </w:pPr>
      <w:r>
        <w:rPr>
          <w:sz w:val="22"/>
        </w:rPr>
        <w:t>Toute</w:t>
      </w:r>
      <w:r>
        <w:rPr>
          <w:spacing w:val="-3"/>
          <w:sz w:val="22"/>
        </w:rPr>
        <w:t> </w:t>
      </w:r>
      <w:r>
        <w:rPr>
          <w:sz w:val="22"/>
        </w:rPr>
        <w:t>modification</w:t>
      </w:r>
      <w:r>
        <w:rPr>
          <w:spacing w:val="-5"/>
          <w:sz w:val="22"/>
        </w:rPr>
        <w:t> </w:t>
      </w:r>
      <w:r>
        <w:rPr>
          <w:sz w:val="22"/>
        </w:rPr>
        <w:t>d’une</w:t>
      </w:r>
      <w:r>
        <w:rPr>
          <w:spacing w:val="-5"/>
          <w:sz w:val="22"/>
        </w:rPr>
        <w:t> </w:t>
      </w:r>
      <w:r>
        <w:rPr>
          <w:sz w:val="22"/>
        </w:rPr>
        <w:t>construction</w:t>
      </w:r>
      <w:r>
        <w:rPr>
          <w:spacing w:val="-3"/>
          <w:sz w:val="22"/>
        </w:rPr>
        <w:t> </w:t>
      </w:r>
      <w:r>
        <w:rPr>
          <w:spacing w:val="-2"/>
          <w:sz w:val="22"/>
        </w:rPr>
        <w:t>existante,</w:t>
      </w:r>
    </w:p>
    <w:p>
      <w:pPr>
        <w:pStyle w:val="ListParagraph"/>
        <w:numPr>
          <w:ilvl w:val="0"/>
          <w:numId w:val="7"/>
        </w:numPr>
        <w:tabs>
          <w:tab w:pos="1360" w:val="left" w:leader="none"/>
        </w:tabs>
        <w:spacing w:line="240" w:lineRule="auto" w:before="141" w:after="0"/>
        <w:ind w:left="1360" w:right="0" w:hanging="126"/>
        <w:jc w:val="both"/>
        <w:rPr>
          <w:sz w:val="22"/>
        </w:rPr>
      </w:pPr>
      <w:r>
        <w:rPr>
          <w:sz w:val="22"/>
        </w:rPr>
        <w:t>Tout</w:t>
      </w:r>
      <w:r>
        <w:rPr>
          <w:spacing w:val="-5"/>
          <w:sz w:val="22"/>
        </w:rPr>
        <w:t> </w:t>
      </w:r>
      <w:r>
        <w:rPr>
          <w:sz w:val="22"/>
        </w:rPr>
        <w:t>changement</w:t>
      </w:r>
      <w:r>
        <w:rPr>
          <w:spacing w:val="-4"/>
          <w:sz w:val="22"/>
        </w:rPr>
        <w:t> </w:t>
      </w:r>
      <w:r>
        <w:rPr>
          <w:sz w:val="22"/>
        </w:rPr>
        <w:t>de</w:t>
      </w:r>
      <w:r>
        <w:rPr>
          <w:spacing w:val="-4"/>
          <w:sz w:val="22"/>
        </w:rPr>
        <w:t> </w:t>
      </w:r>
      <w:r>
        <w:rPr>
          <w:sz w:val="22"/>
        </w:rPr>
        <w:t>destination</w:t>
      </w:r>
      <w:r>
        <w:rPr>
          <w:spacing w:val="-4"/>
          <w:sz w:val="22"/>
        </w:rPr>
        <w:t> </w:t>
      </w:r>
      <w:r>
        <w:rPr>
          <w:sz w:val="22"/>
        </w:rPr>
        <w:t>des</w:t>
      </w:r>
      <w:r>
        <w:rPr>
          <w:spacing w:val="-5"/>
          <w:sz w:val="22"/>
        </w:rPr>
        <w:t> </w:t>
      </w:r>
      <w:r>
        <w:rPr>
          <w:sz w:val="22"/>
        </w:rPr>
        <w:t>constructions</w:t>
      </w:r>
      <w:r>
        <w:rPr>
          <w:spacing w:val="-4"/>
          <w:sz w:val="22"/>
        </w:rPr>
        <w:t> </w:t>
      </w:r>
      <w:r>
        <w:rPr>
          <w:sz w:val="22"/>
        </w:rPr>
        <w:t>déjà</w:t>
      </w:r>
      <w:r>
        <w:rPr>
          <w:spacing w:val="-3"/>
          <w:sz w:val="22"/>
        </w:rPr>
        <w:t> </w:t>
      </w:r>
      <w:r>
        <w:rPr>
          <w:spacing w:val="-2"/>
          <w:sz w:val="22"/>
        </w:rPr>
        <w:t>existantes.</w:t>
      </w:r>
    </w:p>
    <w:p>
      <w:pPr>
        <w:pStyle w:val="BodyText"/>
        <w:spacing w:before="151"/>
      </w:pPr>
    </w:p>
    <w:p>
      <w:pPr>
        <w:pStyle w:val="BodyText"/>
        <w:spacing w:before="1"/>
        <w:ind w:left="667" w:right="107"/>
        <w:jc w:val="both"/>
      </w:pPr>
      <w:r>
        <w:rPr/>
        <w:t>Le stationnement des véhicules, les rampes d’accès, les aires de manœuvre et les</w:t>
      </w:r>
      <w:r>
        <w:rPr>
          <w:spacing w:val="-1"/>
        </w:rPr>
        <w:t> </w:t>
      </w:r>
      <w:r>
        <w:rPr/>
        <w:t>aires de refuge aux</w:t>
      </w:r>
      <w:r>
        <w:rPr>
          <w:spacing w:val="-6"/>
        </w:rPr>
        <w:t> </w:t>
      </w:r>
      <w:r>
        <w:rPr/>
        <w:t>entrées</w:t>
      </w:r>
      <w:r>
        <w:rPr>
          <w:spacing w:val="-6"/>
        </w:rPr>
        <w:t> </w:t>
      </w:r>
      <w:r>
        <w:rPr/>
        <w:t>doivent</w:t>
      </w:r>
      <w:r>
        <w:rPr>
          <w:spacing w:val="-5"/>
        </w:rPr>
        <w:t> </w:t>
      </w:r>
      <w:r>
        <w:rPr/>
        <w:t>être</w:t>
      </w:r>
      <w:r>
        <w:rPr>
          <w:spacing w:val="-6"/>
        </w:rPr>
        <w:t> </w:t>
      </w:r>
      <w:r>
        <w:rPr/>
        <w:t>réalisés</w:t>
      </w:r>
      <w:r>
        <w:rPr>
          <w:spacing w:val="-3"/>
        </w:rPr>
        <w:t> </w:t>
      </w:r>
      <w:r>
        <w:rPr/>
        <w:t>à</w:t>
      </w:r>
      <w:r>
        <w:rPr>
          <w:spacing w:val="-7"/>
        </w:rPr>
        <w:t> </w:t>
      </w:r>
      <w:r>
        <w:rPr/>
        <w:t>l’intérieur</w:t>
      </w:r>
      <w:r>
        <w:rPr>
          <w:spacing w:val="-2"/>
        </w:rPr>
        <w:t> </w:t>
      </w:r>
      <w:r>
        <w:rPr/>
        <w:t>des</w:t>
      </w:r>
      <w:r>
        <w:rPr>
          <w:spacing w:val="-3"/>
        </w:rPr>
        <w:t> </w:t>
      </w:r>
      <w:r>
        <w:rPr/>
        <w:t>unités</w:t>
      </w:r>
      <w:r>
        <w:rPr>
          <w:spacing w:val="-6"/>
        </w:rPr>
        <w:t> </w:t>
      </w:r>
      <w:r>
        <w:rPr/>
        <w:t>foncières</w:t>
      </w:r>
      <w:r>
        <w:rPr>
          <w:spacing w:val="-6"/>
        </w:rPr>
        <w:t> </w:t>
      </w:r>
      <w:r>
        <w:rPr/>
        <w:t>et</w:t>
      </w:r>
      <w:r>
        <w:rPr>
          <w:spacing w:val="-3"/>
        </w:rPr>
        <w:t> </w:t>
      </w:r>
      <w:r>
        <w:rPr/>
        <w:t>dans</w:t>
      </w:r>
      <w:r>
        <w:rPr>
          <w:spacing w:val="-6"/>
        </w:rPr>
        <w:t> </w:t>
      </w:r>
      <w:r>
        <w:rPr/>
        <w:t>des</w:t>
      </w:r>
      <w:r>
        <w:rPr>
          <w:spacing w:val="-6"/>
        </w:rPr>
        <w:t> </w:t>
      </w:r>
      <w:r>
        <w:rPr/>
        <w:t>conditions</w:t>
      </w:r>
      <w:r>
        <w:rPr>
          <w:spacing w:val="-6"/>
        </w:rPr>
        <w:t> </w:t>
      </w:r>
      <w:r>
        <w:rPr/>
        <w:t>normales </w:t>
      </w:r>
      <w:r>
        <w:rPr>
          <w:spacing w:val="-2"/>
        </w:rPr>
        <w:t>d’utilisation.</w:t>
      </w:r>
    </w:p>
    <w:p>
      <w:pPr>
        <w:pStyle w:val="BodyText"/>
        <w:spacing w:before="27"/>
      </w:pPr>
    </w:p>
    <w:p>
      <w:pPr>
        <w:pStyle w:val="BodyText"/>
        <w:spacing w:line="244" w:lineRule="auto"/>
        <w:ind w:left="667" w:right="107"/>
        <w:jc w:val="both"/>
      </w:pPr>
      <w:r>
        <w:rPr/>
        <w:t>Le</w:t>
      </w:r>
      <w:r>
        <w:rPr>
          <w:spacing w:val="-14"/>
        </w:rPr>
        <w:t> </w:t>
      </w:r>
      <w:r>
        <w:rPr/>
        <w:t>nombre</w:t>
      </w:r>
      <w:r>
        <w:rPr>
          <w:spacing w:val="-14"/>
        </w:rPr>
        <w:t> </w:t>
      </w:r>
      <w:r>
        <w:rPr/>
        <w:t>d’aires</w:t>
      </w:r>
      <w:r>
        <w:rPr>
          <w:spacing w:val="-14"/>
        </w:rPr>
        <w:t> </w:t>
      </w:r>
      <w:r>
        <w:rPr/>
        <w:t>de</w:t>
      </w:r>
      <w:r>
        <w:rPr>
          <w:spacing w:val="-13"/>
        </w:rPr>
        <w:t> </w:t>
      </w:r>
      <w:r>
        <w:rPr/>
        <w:t>stationnement</w:t>
      </w:r>
      <w:r>
        <w:rPr>
          <w:spacing w:val="-14"/>
        </w:rPr>
        <w:t> </w:t>
      </w:r>
      <w:r>
        <w:rPr/>
        <w:t>exigées</w:t>
      </w:r>
      <w:r>
        <w:rPr>
          <w:spacing w:val="-14"/>
        </w:rPr>
        <w:t> </w:t>
      </w:r>
      <w:r>
        <w:rPr/>
        <w:t>est</w:t>
      </w:r>
      <w:r>
        <w:rPr>
          <w:spacing w:val="-14"/>
        </w:rPr>
        <w:t> </w:t>
      </w:r>
      <w:r>
        <w:rPr/>
        <w:t>calculé</w:t>
      </w:r>
      <w:r>
        <w:rPr>
          <w:spacing w:val="-13"/>
        </w:rPr>
        <w:t> </w:t>
      </w:r>
      <w:r>
        <w:rPr/>
        <w:t>et</w:t>
      </w:r>
      <w:r>
        <w:rPr>
          <w:spacing w:val="-14"/>
        </w:rPr>
        <w:t> </w:t>
      </w:r>
      <w:r>
        <w:rPr/>
        <w:t>arrondi</w:t>
      </w:r>
      <w:r>
        <w:rPr>
          <w:spacing w:val="-14"/>
        </w:rPr>
        <w:t> </w:t>
      </w:r>
      <w:r>
        <w:rPr/>
        <w:t>au</w:t>
      </w:r>
      <w:r>
        <w:rPr>
          <w:spacing w:val="-14"/>
        </w:rPr>
        <w:t> </w:t>
      </w:r>
      <w:r>
        <w:rPr/>
        <w:t>nombre</w:t>
      </w:r>
      <w:r>
        <w:rPr>
          <w:spacing w:val="-13"/>
        </w:rPr>
        <w:t> </w:t>
      </w:r>
      <w:r>
        <w:rPr/>
        <w:t>supérieur</w:t>
      </w:r>
      <w:r>
        <w:rPr>
          <w:spacing w:val="-14"/>
        </w:rPr>
        <w:t> </w:t>
      </w:r>
      <w:r>
        <w:rPr/>
        <w:t>en</w:t>
      </w:r>
      <w:r>
        <w:rPr>
          <w:spacing w:val="-14"/>
        </w:rPr>
        <w:t> </w:t>
      </w:r>
      <w:r>
        <w:rPr/>
        <w:t>fonction des normes minimales suivantes :</w:t>
      </w:r>
    </w:p>
    <w:p>
      <w:pPr>
        <w:pStyle w:val="BodyText"/>
        <w:spacing w:before="20"/>
      </w:pPr>
    </w:p>
    <w:p>
      <w:pPr>
        <w:pStyle w:val="ListParagraph"/>
        <w:numPr>
          <w:ilvl w:val="0"/>
          <w:numId w:val="7"/>
        </w:numPr>
        <w:tabs>
          <w:tab w:pos="1360" w:val="left" w:leader="none"/>
        </w:tabs>
        <w:spacing w:line="240" w:lineRule="auto" w:before="0" w:after="0"/>
        <w:ind w:left="1360" w:right="0" w:hanging="126"/>
        <w:jc w:val="both"/>
        <w:rPr>
          <w:sz w:val="22"/>
        </w:rPr>
      </w:pPr>
      <w:r>
        <w:rPr>
          <w:sz w:val="22"/>
        </w:rPr>
        <w:t>Pour</w:t>
      </w:r>
      <w:r>
        <w:rPr>
          <w:spacing w:val="-5"/>
          <w:sz w:val="22"/>
        </w:rPr>
        <w:t> </w:t>
      </w:r>
      <w:r>
        <w:rPr>
          <w:sz w:val="22"/>
        </w:rPr>
        <w:t>les</w:t>
      </w:r>
      <w:r>
        <w:rPr>
          <w:spacing w:val="-3"/>
          <w:sz w:val="22"/>
        </w:rPr>
        <w:t> </w:t>
      </w:r>
      <w:r>
        <w:rPr>
          <w:sz w:val="22"/>
        </w:rPr>
        <w:t>constructions</w:t>
      </w:r>
      <w:r>
        <w:rPr>
          <w:spacing w:val="-3"/>
          <w:sz w:val="22"/>
        </w:rPr>
        <w:t> </w:t>
      </w:r>
      <w:r>
        <w:rPr>
          <w:sz w:val="22"/>
        </w:rPr>
        <w:t>à</w:t>
      </w:r>
      <w:r>
        <w:rPr>
          <w:spacing w:val="-2"/>
          <w:sz w:val="22"/>
        </w:rPr>
        <w:t> </w:t>
      </w:r>
      <w:r>
        <w:rPr>
          <w:sz w:val="22"/>
        </w:rPr>
        <w:t>usage</w:t>
      </w:r>
      <w:r>
        <w:rPr>
          <w:spacing w:val="-2"/>
          <w:sz w:val="22"/>
        </w:rPr>
        <w:t> </w:t>
      </w:r>
      <w:r>
        <w:rPr>
          <w:sz w:val="22"/>
        </w:rPr>
        <w:t>de</w:t>
      </w:r>
      <w:r>
        <w:rPr>
          <w:spacing w:val="-2"/>
          <w:sz w:val="22"/>
        </w:rPr>
        <w:t> </w:t>
      </w:r>
      <w:r>
        <w:rPr>
          <w:sz w:val="22"/>
        </w:rPr>
        <w:t>bureaux,</w:t>
      </w:r>
      <w:r>
        <w:rPr>
          <w:spacing w:val="-3"/>
          <w:sz w:val="22"/>
        </w:rPr>
        <w:t> </w:t>
      </w:r>
      <w:r>
        <w:rPr>
          <w:sz w:val="22"/>
        </w:rPr>
        <w:t>y</w:t>
      </w:r>
      <w:r>
        <w:rPr>
          <w:spacing w:val="-3"/>
          <w:sz w:val="22"/>
        </w:rPr>
        <w:t> </w:t>
      </w:r>
      <w:r>
        <w:rPr>
          <w:sz w:val="22"/>
        </w:rPr>
        <w:t>compris</w:t>
      </w:r>
      <w:r>
        <w:rPr>
          <w:spacing w:val="-5"/>
          <w:sz w:val="22"/>
        </w:rPr>
        <w:t> </w:t>
      </w:r>
      <w:r>
        <w:rPr>
          <w:sz w:val="22"/>
        </w:rPr>
        <w:t>les</w:t>
      </w:r>
      <w:r>
        <w:rPr>
          <w:spacing w:val="-3"/>
          <w:sz w:val="22"/>
        </w:rPr>
        <w:t> </w:t>
      </w:r>
      <w:r>
        <w:rPr>
          <w:sz w:val="22"/>
        </w:rPr>
        <w:t>bâtiments</w:t>
      </w:r>
      <w:r>
        <w:rPr>
          <w:spacing w:val="-3"/>
          <w:sz w:val="22"/>
        </w:rPr>
        <w:t> </w:t>
      </w:r>
      <w:r>
        <w:rPr>
          <w:sz w:val="22"/>
        </w:rPr>
        <w:t>publics</w:t>
      </w:r>
      <w:r>
        <w:rPr>
          <w:spacing w:val="-4"/>
          <w:sz w:val="22"/>
        </w:rPr>
        <w:t> </w:t>
      </w:r>
      <w:r>
        <w:rPr>
          <w:spacing w:val="-10"/>
          <w:sz w:val="22"/>
        </w:rPr>
        <w:t>:</w:t>
      </w:r>
    </w:p>
    <w:p>
      <w:pPr>
        <w:pStyle w:val="ListParagraph"/>
        <w:numPr>
          <w:ilvl w:val="1"/>
          <w:numId w:val="7"/>
        </w:numPr>
        <w:tabs>
          <w:tab w:pos="1961" w:val="left" w:leader="none"/>
        </w:tabs>
        <w:spacing w:line="240" w:lineRule="auto" w:before="16" w:after="0"/>
        <w:ind w:left="1961" w:right="0" w:hanging="158"/>
        <w:jc w:val="left"/>
        <w:rPr>
          <w:sz w:val="22"/>
        </w:rPr>
      </w:pPr>
      <w:r>
        <w:rPr>
          <w:sz w:val="22"/>
        </w:rPr>
        <w:t>Au-delà</w:t>
      </w:r>
      <w:r>
        <w:rPr>
          <w:spacing w:val="-11"/>
          <w:sz w:val="22"/>
        </w:rPr>
        <w:t> </w:t>
      </w:r>
      <w:r>
        <w:rPr>
          <w:sz w:val="22"/>
        </w:rPr>
        <w:t>des</w:t>
      </w:r>
      <w:r>
        <w:rPr>
          <w:spacing w:val="-9"/>
          <w:sz w:val="22"/>
        </w:rPr>
        <w:t> </w:t>
      </w:r>
      <w:r>
        <w:rPr>
          <w:sz w:val="22"/>
        </w:rPr>
        <w:t>100</w:t>
      </w:r>
      <w:r>
        <w:rPr>
          <w:spacing w:val="-10"/>
          <w:sz w:val="22"/>
        </w:rPr>
        <w:t> </w:t>
      </w:r>
      <w:r>
        <w:rPr>
          <w:sz w:val="22"/>
        </w:rPr>
        <w:t>premiers</w:t>
      </w:r>
      <w:r>
        <w:rPr>
          <w:spacing w:val="-11"/>
          <w:sz w:val="22"/>
        </w:rPr>
        <w:t> </w:t>
      </w:r>
      <w:r>
        <w:rPr>
          <w:sz w:val="22"/>
        </w:rPr>
        <w:t>m²</w:t>
      </w:r>
      <w:r>
        <w:rPr>
          <w:spacing w:val="-9"/>
          <w:sz w:val="22"/>
        </w:rPr>
        <w:t> </w:t>
      </w:r>
      <w:r>
        <w:rPr>
          <w:sz w:val="22"/>
        </w:rPr>
        <w:t>de</w:t>
      </w:r>
      <w:r>
        <w:rPr>
          <w:spacing w:val="-10"/>
          <w:sz w:val="22"/>
        </w:rPr>
        <w:t> </w:t>
      </w:r>
      <w:r>
        <w:rPr>
          <w:sz w:val="22"/>
        </w:rPr>
        <w:t>S.H.O.N.</w:t>
      </w:r>
      <w:r>
        <w:rPr>
          <w:spacing w:val="-10"/>
          <w:sz w:val="22"/>
        </w:rPr>
        <w:t> </w:t>
      </w:r>
      <w:r>
        <w:rPr>
          <w:sz w:val="22"/>
        </w:rPr>
        <w:t>:</w:t>
      </w:r>
      <w:r>
        <w:rPr>
          <w:spacing w:val="-9"/>
          <w:sz w:val="22"/>
        </w:rPr>
        <w:t> </w:t>
      </w:r>
      <w:r>
        <w:rPr>
          <w:sz w:val="22"/>
        </w:rPr>
        <w:t>1</w:t>
      </w:r>
      <w:r>
        <w:rPr>
          <w:spacing w:val="-9"/>
          <w:sz w:val="22"/>
        </w:rPr>
        <w:t> </w:t>
      </w:r>
      <w:r>
        <w:rPr>
          <w:sz w:val="22"/>
        </w:rPr>
        <w:t>place</w:t>
      </w:r>
      <w:r>
        <w:rPr>
          <w:spacing w:val="-9"/>
          <w:sz w:val="22"/>
        </w:rPr>
        <w:t> </w:t>
      </w:r>
      <w:r>
        <w:rPr>
          <w:sz w:val="22"/>
        </w:rPr>
        <w:t>par</w:t>
      </w:r>
      <w:r>
        <w:rPr>
          <w:spacing w:val="-7"/>
          <w:sz w:val="22"/>
        </w:rPr>
        <w:t> </w:t>
      </w:r>
      <w:r>
        <w:rPr>
          <w:sz w:val="22"/>
        </w:rPr>
        <w:t>tranche</w:t>
      </w:r>
      <w:r>
        <w:rPr>
          <w:spacing w:val="-10"/>
          <w:sz w:val="22"/>
        </w:rPr>
        <w:t> </w:t>
      </w:r>
      <w:r>
        <w:rPr>
          <w:sz w:val="22"/>
        </w:rPr>
        <w:t>de</w:t>
      </w:r>
      <w:r>
        <w:rPr>
          <w:spacing w:val="-11"/>
          <w:sz w:val="22"/>
        </w:rPr>
        <w:t> </w:t>
      </w:r>
      <w:r>
        <w:rPr>
          <w:sz w:val="22"/>
        </w:rPr>
        <w:t>40m²</w:t>
      </w:r>
      <w:r>
        <w:rPr>
          <w:spacing w:val="-9"/>
          <w:sz w:val="22"/>
        </w:rPr>
        <w:t> </w:t>
      </w:r>
      <w:r>
        <w:rPr>
          <w:sz w:val="22"/>
        </w:rPr>
        <w:t>de</w:t>
      </w:r>
      <w:r>
        <w:rPr>
          <w:spacing w:val="-10"/>
          <w:sz w:val="22"/>
        </w:rPr>
        <w:t> </w:t>
      </w:r>
      <w:r>
        <w:rPr>
          <w:spacing w:val="-2"/>
          <w:sz w:val="22"/>
        </w:rPr>
        <w:t>surface.</w:t>
      </w:r>
    </w:p>
    <w:p>
      <w:pPr>
        <w:pStyle w:val="BodyText"/>
        <w:spacing w:before="27"/>
      </w:pPr>
    </w:p>
    <w:p>
      <w:pPr>
        <w:pStyle w:val="ListParagraph"/>
        <w:numPr>
          <w:ilvl w:val="0"/>
          <w:numId w:val="7"/>
        </w:numPr>
        <w:tabs>
          <w:tab w:pos="1360" w:val="left" w:leader="none"/>
        </w:tabs>
        <w:spacing w:line="240" w:lineRule="auto" w:before="0" w:after="0"/>
        <w:ind w:left="1360" w:right="0" w:hanging="126"/>
        <w:jc w:val="both"/>
        <w:rPr>
          <w:sz w:val="22"/>
        </w:rPr>
      </w:pPr>
      <w:r>
        <w:rPr>
          <w:sz w:val="22"/>
        </w:rPr>
        <w:t>Pour</w:t>
      </w:r>
      <w:r>
        <w:rPr>
          <w:spacing w:val="-3"/>
          <w:sz w:val="22"/>
        </w:rPr>
        <w:t> </w:t>
      </w:r>
      <w:r>
        <w:rPr>
          <w:sz w:val="22"/>
        </w:rPr>
        <w:t>les</w:t>
      </w:r>
      <w:r>
        <w:rPr>
          <w:spacing w:val="-3"/>
          <w:sz w:val="22"/>
        </w:rPr>
        <w:t> </w:t>
      </w:r>
      <w:r>
        <w:rPr>
          <w:sz w:val="22"/>
        </w:rPr>
        <w:t>constructions</w:t>
      </w:r>
      <w:r>
        <w:rPr>
          <w:spacing w:val="-3"/>
          <w:sz w:val="22"/>
        </w:rPr>
        <w:t> </w:t>
      </w:r>
      <w:r>
        <w:rPr>
          <w:sz w:val="22"/>
        </w:rPr>
        <w:t>à</w:t>
      </w:r>
      <w:r>
        <w:rPr>
          <w:spacing w:val="-2"/>
          <w:sz w:val="22"/>
        </w:rPr>
        <w:t> </w:t>
      </w:r>
      <w:r>
        <w:rPr>
          <w:sz w:val="22"/>
        </w:rPr>
        <w:t>usage</w:t>
      </w:r>
      <w:r>
        <w:rPr>
          <w:spacing w:val="-2"/>
          <w:sz w:val="22"/>
        </w:rPr>
        <w:t> </w:t>
      </w:r>
      <w:r>
        <w:rPr>
          <w:sz w:val="22"/>
        </w:rPr>
        <w:t>hôtelier</w:t>
      </w:r>
      <w:r>
        <w:rPr>
          <w:spacing w:val="-4"/>
          <w:sz w:val="22"/>
        </w:rPr>
        <w:t> </w:t>
      </w:r>
      <w:r>
        <w:rPr>
          <w:spacing w:val="-10"/>
          <w:sz w:val="22"/>
        </w:rPr>
        <w:t>:</w:t>
      </w:r>
    </w:p>
    <w:p>
      <w:pPr>
        <w:pStyle w:val="ListParagraph"/>
        <w:numPr>
          <w:ilvl w:val="1"/>
          <w:numId w:val="7"/>
        </w:numPr>
        <w:tabs>
          <w:tab w:pos="1968" w:val="left" w:leader="none"/>
        </w:tabs>
        <w:spacing w:line="240" w:lineRule="auto" w:before="14" w:after="0"/>
        <w:ind w:left="1968" w:right="0" w:hanging="165"/>
        <w:jc w:val="left"/>
        <w:rPr>
          <w:sz w:val="22"/>
        </w:rPr>
      </w:pPr>
      <w:r>
        <w:rPr>
          <w:sz w:val="22"/>
        </w:rPr>
        <w:t>0,5</w:t>
      </w:r>
      <w:r>
        <w:rPr>
          <w:spacing w:val="-5"/>
          <w:sz w:val="22"/>
        </w:rPr>
        <w:t> </w:t>
      </w:r>
      <w:r>
        <w:rPr>
          <w:sz w:val="22"/>
        </w:rPr>
        <w:t>place</w:t>
      </w:r>
      <w:r>
        <w:rPr>
          <w:spacing w:val="-3"/>
          <w:sz w:val="22"/>
        </w:rPr>
        <w:t> </w:t>
      </w:r>
      <w:r>
        <w:rPr>
          <w:sz w:val="22"/>
        </w:rPr>
        <w:t>par</w:t>
      </w:r>
      <w:r>
        <w:rPr>
          <w:spacing w:val="-4"/>
          <w:sz w:val="22"/>
        </w:rPr>
        <w:t> </w:t>
      </w:r>
      <w:r>
        <w:rPr>
          <w:sz w:val="22"/>
        </w:rPr>
        <w:t>chambre</w:t>
      </w:r>
      <w:r>
        <w:rPr>
          <w:spacing w:val="-2"/>
          <w:sz w:val="22"/>
        </w:rPr>
        <w:t> </w:t>
      </w:r>
      <w:r>
        <w:rPr>
          <w:sz w:val="22"/>
        </w:rPr>
        <w:t>ou</w:t>
      </w:r>
      <w:r>
        <w:rPr>
          <w:spacing w:val="-6"/>
          <w:sz w:val="22"/>
        </w:rPr>
        <w:t> </w:t>
      </w:r>
      <w:r>
        <w:rPr>
          <w:sz w:val="22"/>
        </w:rPr>
        <w:t>logement, au-delà</w:t>
      </w:r>
      <w:r>
        <w:rPr>
          <w:spacing w:val="-3"/>
          <w:sz w:val="22"/>
        </w:rPr>
        <w:t> </w:t>
      </w:r>
      <w:r>
        <w:rPr>
          <w:sz w:val="22"/>
        </w:rPr>
        <w:t>des</w:t>
      </w:r>
      <w:r>
        <w:rPr>
          <w:spacing w:val="-3"/>
          <w:sz w:val="22"/>
        </w:rPr>
        <w:t> </w:t>
      </w:r>
      <w:r>
        <w:rPr>
          <w:sz w:val="22"/>
        </w:rPr>
        <w:t>quatre</w:t>
      </w:r>
      <w:r>
        <w:rPr>
          <w:spacing w:val="-3"/>
          <w:sz w:val="22"/>
        </w:rPr>
        <w:t> </w:t>
      </w:r>
      <w:r>
        <w:rPr>
          <w:spacing w:val="-2"/>
          <w:sz w:val="22"/>
        </w:rPr>
        <w:t>premiers.</w:t>
      </w:r>
    </w:p>
    <w:p>
      <w:pPr>
        <w:pStyle w:val="BodyText"/>
        <w:spacing w:before="29"/>
      </w:pPr>
    </w:p>
    <w:p>
      <w:pPr>
        <w:pStyle w:val="ListParagraph"/>
        <w:numPr>
          <w:ilvl w:val="0"/>
          <w:numId w:val="7"/>
        </w:numPr>
        <w:tabs>
          <w:tab w:pos="1360" w:val="left" w:leader="none"/>
        </w:tabs>
        <w:spacing w:line="240" w:lineRule="auto" w:before="0" w:after="0"/>
        <w:ind w:left="1360" w:right="0" w:hanging="126"/>
        <w:jc w:val="both"/>
        <w:rPr>
          <w:sz w:val="22"/>
        </w:rPr>
      </w:pPr>
      <w:r>
        <w:rPr>
          <w:sz w:val="22"/>
        </w:rPr>
        <w:t>Pour</w:t>
      </w:r>
      <w:r>
        <w:rPr>
          <w:spacing w:val="-3"/>
          <w:sz w:val="22"/>
        </w:rPr>
        <w:t> </w:t>
      </w:r>
      <w:r>
        <w:rPr>
          <w:sz w:val="22"/>
        </w:rPr>
        <w:t>les</w:t>
      </w:r>
      <w:r>
        <w:rPr>
          <w:spacing w:val="-3"/>
          <w:sz w:val="22"/>
        </w:rPr>
        <w:t> </w:t>
      </w:r>
      <w:r>
        <w:rPr>
          <w:sz w:val="22"/>
        </w:rPr>
        <w:t>bâtiments</w:t>
      </w:r>
      <w:r>
        <w:rPr>
          <w:spacing w:val="-5"/>
          <w:sz w:val="22"/>
        </w:rPr>
        <w:t> </w:t>
      </w:r>
      <w:r>
        <w:rPr>
          <w:sz w:val="22"/>
        </w:rPr>
        <w:t>collectifs</w:t>
      </w:r>
      <w:r>
        <w:rPr>
          <w:spacing w:val="-3"/>
          <w:sz w:val="22"/>
        </w:rPr>
        <w:t> </w:t>
      </w:r>
      <w:r>
        <w:rPr>
          <w:sz w:val="22"/>
        </w:rPr>
        <w:t>de</w:t>
      </w:r>
      <w:r>
        <w:rPr>
          <w:spacing w:val="-5"/>
          <w:sz w:val="22"/>
        </w:rPr>
        <w:t> </w:t>
      </w:r>
      <w:r>
        <w:rPr>
          <w:sz w:val="22"/>
        </w:rPr>
        <w:t>loisir,</w:t>
      </w:r>
      <w:r>
        <w:rPr>
          <w:spacing w:val="-4"/>
          <w:sz w:val="22"/>
        </w:rPr>
        <w:t> </w:t>
      </w:r>
      <w:r>
        <w:rPr>
          <w:strike/>
          <w:color w:val="FF0000"/>
          <w:sz w:val="22"/>
        </w:rPr>
        <w:t>sportif,</w:t>
      </w:r>
      <w:r>
        <w:rPr>
          <w:strike w:val="0"/>
          <w:color w:val="FF0000"/>
          <w:spacing w:val="-4"/>
          <w:sz w:val="22"/>
        </w:rPr>
        <w:t> </w:t>
      </w:r>
      <w:r>
        <w:rPr>
          <w:strike w:val="0"/>
          <w:sz w:val="22"/>
        </w:rPr>
        <w:t>culturel,</w:t>
      </w:r>
      <w:r>
        <w:rPr>
          <w:strike w:val="0"/>
          <w:spacing w:val="-5"/>
          <w:sz w:val="22"/>
        </w:rPr>
        <w:t> </w:t>
      </w:r>
      <w:r>
        <w:rPr>
          <w:strike w:val="0"/>
          <w:sz w:val="22"/>
        </w:rPr>
        <w:t>de</w:t>
      </w:r>
      <w:r>
        <w:rPr>
          <w:strike w:val="0"/>
          <w:spacing w:val="-2"/>
          <w:sz w:val="22"/>
        </w:rPr>
        <w:t> </w:t>
      </w:r>
      <w:r>
        <w:rPr>
          <w:strike w:val="0"/>
          <w:sz w:val="22"/>
        </w:rPr>
        <w:t>détente</w:t>
      </w:r>
      <w:r>
        <w:rPr>
          <w:strike w:val="0"/>
          <w:spacing w:val="-2"/>
          <w:sz w:val="22"/>
        </w:rPr>
        <w:t> </w:t>
      </w:r>
      <w:r>
        <w:rPr>
          <w:strike w:val="0"/>
          <w:sz w:val="22"/>
        </w:rPr>
        <w:t>et</w:t>
      </w:r>
      <w:r>
        <w:rPr>
          <w:strike w:val="0"/>
          <w:spacing w:val="-2"/>
          <w:sz w:val="22"/>
        </w:rPr>
        <w:t> </w:t>
      </w:r>
      <w:r>
        <w:rPr>
          <w:strike w:val="0"/>
          <w:sz w:val="22"/>
        </w:rPr>
        <w:t>d‘agrément,</w:t>
      </w:r>
      <w:r>
        <w:rPr>
          <w:strike w:val="0"/>
          <w:spacing w:val="-3"/>
          <w:sz w:val="22"/>
        </w:rPr>
        <w:t> </w:t>
      </w:r>
      <w:r>
        <w:rPr>
          <w:strike w:val="0"/>
          <w:sz w:val="22"/>
        </w:rPr>
        <w:t>etc.</w:t>
      </w:r>
      <w:r>
        <w:rPr>
          <w:strike w:val="0"/>
          <w:spacing w:val="-7"/>
          <w:sz w:val="22"/>
        </w:rPr>
        <w:t> </w:t>
      </w:r>
      <w:r>
        <w:rPr>
          <w:strike w:val="0"/>
          <w:spacing w:val="-10"/>
          <w:sz w:val="22"/>
        </w:rPr>
        <w:t>:</w:t>
      </w:r>
    </w:p>
    <w:p>
      <w:pPr>
        <w:pStyle w:val="BodyText"/>
        <w:spacing w:before="13"/>
        <w:ind w:left="1803"/>
      </w:pPr>
      <w:r>
        <w:rPr/>
        <w:t>*1</w:t>
      </w:r>
      <w:r>
        <w:rPr>
          <w:spacing w:val="-3"/>
        </w:rPr>
        <w:t> </w:t>
      </w:r>
      <w:r>
        <w:rPr/>
        <w:t>aire</w:t>
      </w:r>
      <w:r>
        <w:rPr>
          <w:spacing w:val="-3"/>
        </w:rPr>
        <w:t> </w:t>
      </w:r>
      <w:r>
        <w:rPr/>
        <w:t>pour</w:t>
      </w:r>
      <w:r>
        <w:rPr>
          <w:spacing w:val="-3"/>
        </w:rPr>
        <w:t> </w:t>
      </w:r>
      <w:r>
        <w:rPr/>
        <w:t>10</w:t>
      </w:r>
      <w:r>
        <w:rPr>
          <w:spacing w:val="-4"/>
        </w:rPr>
        <w:t> </w:t>
      </w:r>
      <w:r>
        <w:rPr/>
        <w:t>places</w:t>
      </w:r>
      <w:r>
        <w:rPr>
          <w:spacing w:val="-1"/>
        </w:rPr>
        <w:t> </w:t>
      </w:r>
      <w:r>
        <w:rPr/>
        <w:t>de</w:t>
      </w:r>
      <w:r>
        <w:rPr>
          <w:spacing w:val="-3"/>
        </w:rPr>
        <w:t> </w:t>
      </w:r>
      <w:r>
        <w:rPr/>
        <w:t>capacité</w:t>
      </w:r>
      <w:r>
        <w:rPr>
          <w:spacing w:val="-3"/>
        </w:rPr>
        <w:t> </w:t>
      </w:r>
      <w:r>
        <w:rPr/>
        <w:t>d’accueil</w:t>
      </w:r>
      <w:r>
        <w:rPr>
          <w:spacing w:val="-2"/>
        </w:rPr>
        <w:t> </w:t>
      </w:r>
      <w:r>
        <w:rPr>
          <w:spacing w:val="-10"/>
        </w:rPr>
        <w:t>:</w:t>
      </w:r>
    </w:p>
    <w:p>
      <w:pPr>
        <w:pStyle w:val="BodyText"/>
        <w:spacing w:before="27"/>
      </w:pPr>
    </w:p>
    <w:p>
      <w:pPr>
        <w:pStyle w:val="ListParagraph"/>
        <w:numPr>
          <w:ilvl w:val="0"/>
          <w:numId w:val="7"/>
        </w:numPr>
        <w:tabs>
          <w:tab w:pos="1360" w:val="left" w:leader="none"/>
          <w:tab w:pos="1803" w:val="left" w:leader="none"/>
        </w:tabs>
        <w:spacing w:line="254" w:lineRule="auto" w:before="0" w:after="0"/>
        <w:ind w:left="1803" w:right="4821" w:hanging="569"/>
        <w:jc w:val="left"/>
        <w:rPr>
          <w:sz w:val="22"/>
        </w:rPr>
      </w:pPr>
      <w:r>
        <w:rPr>
          <w:sz w:val="22"/>
        </w:rPr>
        <w:t>Pour</w:t>
      </w:r>
      <w:r>
        <w:rPr>
          <w:spacing w:val="-5"/>
          <w:sz w:val="22"/>
        </w:rPr>
        <w:t> </w:t>
      </w:r>
      <w:r>
        <w:rPr>
          <w:sz w:val="22"/>
        </w:rPr>
        <w:t>toutes</w:t>
      </w:r>
      <w:r>
        <w:rPr>
          <w:spacing w:val="-8"/>
          <w:sz w:val="22"/>
        </w:rPr>
        <w:t> </w:t>
      </w:r>
      <w:r>
        <w:rPr>
          <w:sz w:val="22"/>
        </w:rPr>
        <w:t>les</w:t>
      </w:r>
      <w:r>
        <w:rPr>
          <w:spacing w:val="-6"/>
          <w:sz w:val="22"/>
        </w:rPr>
        <w:t> </w:t>
      </w:r>
      <w:r>
        <w:rPr>
          <w:sz w:val="22"/>
        </w:rPr>
        <w:t>autres</w:t>
      </w:r>
      <w:r>
        <w:rPr>
          <w:spacing w:val="-6"/>
          <w:sz w:val="22"/>
        </w:rPr>
        <w:t> </w:t>
      </w:r>
      <w:r>
        <w:rPr>
          <w:sz w:val="22"/>
        </w:rPr>
        <w:t>destinations</w:t>
      </w:r>
      <w:r>
        <w:rPr>
          <w:spacing w:val="-6"/>
          <w:sz w:val="22"/>
        </w:rPr>
        <w:t> </w:t>
      </w:r>
      <w:r>
        <w:rPr>
          <w:sz w:val="22"/>
        </w:rPr>
        <w:t>: Sans objet</w:t>
      </w:r>
    </w:p>
    <w:p>
      <w:pPr>
        <w:pStyle w:val="BodyText"/>
        <w:spacing w:before="10"/>
      </w:pPr>
    </w:p>
    <w:p>
      <w:pPr>
        <w:pStyle w:val="BodyText"/>
        <w:ind w:left="667" w:right="107"/>
        <w:jc w:val="both"/>
      </w:pPr>
      <w:r>
        <w:rPr/>
        <w:t>Lorsque</w:t>
      </w:r>
      <w:r>
        <w:rPr>
          <w:spacing w:val="-2"/>
        </w:rPr>
        <w:t> </w:t>
      </w:r>
      <w:r>
        <w:rPr/>
        <w:t>le</w:t>
      </w:r>
      <w:r>
        <w:rPr>
          <w:spacing w:val="-2"/>
        </w:rPr>
        <w:t> </w:t>
      </w:r>
      <w:r>
        <w:rPr/>
        <w:t>bénéficiaire</w:t>
      </w:r>
      <w:r>
        <w:rPr>
          <w:spacing w:val="-3"/>
        </w:rPr>
        <w:t> </w:t>
      </w:r>
      <w:r>
        <w:rPr/>
        <w:t>de</w:t>
      </w:r>
      <w:r>
        <w:rPr>
          <w:spacing w:val="-3"/>
        </w:rPr>
        <w:t> </w:t>
      </w:r>
      <w:r>
        <w:rPr/>
        <w:t>l’autorisation</w:t>
      </w:r>
      <w:r>
        <w:rPr>
          <w:spacing w:val="-3"/>
        </w:rPr>
        <w:t> </w:t>
      </w:r>
      <w:r>
        <w:rPr/>
        <w:t>de</w:t>
      </w:r>
      <w:r>
        <w:rPr>
          <w:spacing w:val="-4"/>
        </w:rPr>
        <w:t> </w:t>
      </w:r>
      <w:r>
        <w:rPr/>
        <w:t>construire</w:t>
      </w:r>
      <w:r>
        <w:rPr>
          <w:spacing w:val="-4"/>
        </w:rPr>
        <w:t> </w:t>
      </w:r>
      <w:r>
        <w:rPr/>
        <w:t>ne</w:t>
      </w:r>
      <w:r>
        <w:rPr>
          <w:spacing w:val="-3"/>
        </w:rPr>
        <w:t> </w:t>
      </w:r>
      <w:r>
        <w:rPr/>
        <w:t>peut</w:t>
      </w:r>
      <w:r>
        <w:rPr>
          <w:spacing w:val="-1"/>
        </w:rPr>
        <w:t> </w:t>
      </w:r>
      <w:r>
        <w:rPr/>
        <w:t>satisfaire,</w:t>
      </w:r>
      <w:r>
        <w:rPr>
          <w:spacing w:val="-3"/>
        </w:rPr>
        <w:t> </w:t>
      </w:r>
      <w:r>
        <w:rPr/>
        <w:t>pour</w:t>
      </w:r>
      <w:r>
        <w:rPr>
          <w:spacing w:val="-3"/>
        </w:rPr>
        <w:t> </w:t>
      </w:r>
      <w:r>
        <w:rPr/>
        <w:t>des</w:t>
      </w:r>
      <w:r>
        <w:rPr>
          <w:spacing w:val="-4"/>
        </w:rPr>
        <w:t> </w:t>
      </w:r>
      <w:r>
        <w:rPr/>
        <w:t>raisons</w:t>
      </w:r>
      <w:r>
        <w:rPr>
          <w:spacing w:val="-3"/>
        </w:rPr>
        <w:t> </w:t>
      </w:r>
      <w:r>
        <w:rPr/>
        <w:t>d’ordre technique, urbanistique ou architectural aux obligations imposées en matière de réalisation de places</w:t>
      </w:r>
      <w:r>
        <w:rPr>
          <w:spacing w:val="-4"/>
        </w:rPr>
        <w:t> </w:t>
      </w:r>
      <w:r>
        <w:rPr/>
        <w:t>de</w:t>
      </w:r>
      <w:r>
        <w:rPr>
          <w:spacing w:val="-1"/>
        </w:rPr>
        <w:t> </w:t>
      </w:r>
      <w:r>
        <w:rPr/>
        <w:t>stationnement,</w:t>
      </w:r>
      <w:r>
        <w:rPr>
          <w:spacing w:val="-4"/>
        </w:rPr>
        <w:t> </w:t>
      </w:r>
      <w:r>
        <w:rPr/>
        <w:t>le</w:t>
      </w:r>
      <w:r>
        <w:rPr>
          <w:spacing w:val="-3"/>
        </w:rPr>
        <w:t> </w:t>
      </w:r>
      <w:r>
        <w:rPr/>
        <w:t>constructeur</w:t>
      </w:r>
      <w:r>
        <w:rPr>
          <w:spacing w:val="-1"/>
        </w:rPr>
        <w:t> </w:t>
      </w:r>
      <w:r>
        <w:rPr/>
        <w:t>devra</w:t>
      </w:r>
      <w:r>
        <w:rPr>
          <w:spacing w:val="-5"/>
        </w:rPr>
        <w:t> </w:t>
      </w:r>
      <w:r>
        <w:rPr/>
        <w:t>se</w:t>
      </w:r>
      <w:r>
        <w:rPr>
          <w:spacing w:val="-4"/>
        </w:rPr>
        <w:t> </w:t>
      </w:r>
      <w:r>
        <w:rPr/>
        <w:t>conformer</w:t>
      </w:r>
      <w:r>
        <w:rPr>
          <w:spacing w:val="-2"/>
        </w:rPr>
        <w:t> </w:t>
      </w:r>
      <w:r>
        <w:rPr/>
        <w:t>aux</w:t>
      </w:r>
      <w:r>
        <w:rPr>
          <w:spacing w:val="-2"/>
        </w:rPr>
        <w:t> </w:t>
      </w:r>
      <w:r>
        <w:rPr/>
        <w:t>dispositions de</w:t>
      </w:r>
      <w:r>
        <w:rPr>
          <w:spacing w:val="-4"/>
        </w:rPr>
        <w:t> </w:t>
      </w:r>
      <w:r>
        <w:rPr/>
        <w:t>l’article</w:t>
      </w:r>
      <w:r>
        <w:rPr>
          <w:spacing w:val="-1"/>
        </w:rPr>
        <w:t> </w:t>
      </w:r>
      <w:r>
        <w:rPr/>
        <w:t>L</w:t>
      </w:r>
      <w:r>
        <w:rPr>
          <w:spacing w:val="-5"/>
        </w:rPr>
        <w:t> </w:t>
      </w:r>
      <w:r>
        <w:rPr/>
        <w:t>421-3 du Code de l’Urbanisme.</w:t>
      </w:r>
    </w:p>
    <w:p>
      <w:pPr>
        <w:pStyle w:val="BodyText"/>
      </w:pPr>
    </w:p>
    <w:p>
      <w:pPr>
        <w:pStyle w:val="BodyText"/>
        <w:spacing w:before="42"/>
      </w:pPr>
    </w:p>
    <w:p>
      <w:pPr>
        <w:pStyle w:val="Heading1"/>
        <w:spacing w:before="1"/>
      </w:pPr>
      <w:r>
        <w:rPr/>
        <w:t>Article</w:t>
      </w:r>
      <w:r>
        <w:rPr>
          <w:spacing w:val="-3"/>
        </w:rPr>
        <w:t> </w:t>
      </w:r>
      <w:r>
        <w:rPr/>
        <w:t>UL-13 :</w:t>
      </w:r>
      <w:r>
        <w:rPr>
          <w:spacing w:val="-3"/>
        </w:rPr>
        <w:t> </w:t>
      </w:r>
      <w:r>
        <w:rPr/>
        <w:t>Espaces verts</w:t>
      </w:r>
      <w:r>
        <w:rPr>
          <w:spacing w:val="2"/>
        </w:rPr>
        <w:t> </w:t>
      </w:r>
      <w:r>
        <w:rPr/>
        <w:t>– Plantations – Espaces</w:t>
      </w:r>
      <w:r>
        <w:rPr>
          <w:spacing w:val="-3"/>
        </w:rPr>
        <w:t> </w:t>
      </w:r>
      <w:r>
        <w:rPr/>
        <w:t>boisés</w:t>
      </w:r>
      <w:r>
        <w:rPr>
          <w:spacing w:val="-2"/>
        </w:rPr>
        <w:t> classés</w:t>
      </w:r>
    </w:p>
    <w:p>
      <w:pPr>
        <w:pStyle w:val="BodyText"/>
        <w:spacing w:before="28"/>
        <w:rPr>
          <w:b/>
          <w:sz w:val="24"/>
        </w:rPr>
      </w:pPr>
    </w:p>
    <w:p>
      <w:pPr>
        <w:pStyle w:val="BodyText"/>
        <w:ind w:left="667" w:right="109"/>
        <w:jc w:val="both"/>
      </w:pPr>
      <w:r>
        <w:rPr/>
        <w:t>Les plantations existantes devront être maintenues ou en cas d’impossibilité dûment justifiée, remplacées par des plantations de valeur équivalente.</w:t>
      </w:r>
    </w:p>
    <w:p>
      <w:pPr>
        <w:pStyle w:val="BodyText"/>
        <w:spacing w:before="12"/>
        <w:ind w:left="667" w:right="108"/>
        <w:jc w:val="both"/>
      </w:pPr>
      <w:r>
        <w:rPr/>
        <w:t>Les espaces non bâtis devront obligatoirement être aménagés qualitativement par un traitement végétal.</w:t>
      </w:r>
      <w:r>
        <w:rPr>
          <w:spacing w:val="-16"/>
        </w:rPr>
        <w:t> </w:t>
      </w:r>
      <w:r>
        <w:rPr/>
        <w:t>Les</w:t>
      </w:r>
      <w:r>
        <w:rPr>
          <w:spacing w:val="-14"/>
        </w:rPr>
        <w:t> </w:t>
      </w:r>
      <w:r>
        <w:rPr/>
        <w:t>aires</w:t>
      </w:r>
      <w:r>
        <w:rPr>
          <w:spacing w:val="-14"/>
        </w:rPr>
        <w:t> </w:t>
      </w:r>
      <w:r>
        <w:rPr/>
        <w:t>de</w:t>
      </w:r>
      <w:r>
        <w:rPr>
          <w:spacing w:val="-13"/>
        </w:rPr>
        <w:t> </w:t>
      </w:r>
      <w:r>
        <w:rPr/>
        <w:t>stationnement</w:t>
      </w:r>
      <w:r>
        <w:rPr>
          <w:spacing w:val="-14"/>
        </w:rPr>
        <w:t> </w:t>
      </w:r>
      <w:r>
        <w:rPr/>
        <w:t>doivent</w:t>
      </w:r>
      <w:r>
        <w:rPr>
          <w:spacing w:val="-14"/>
        </w:rPr>
        <w:t> </w:t>
      </w:r>
      <w:r>
        <w:rPr/>
        <w:t>être</w:t>
      </w:r>
      <w:r>
        <w:rPr>
          <w:spacing w:val="-14"/>
        </w:rPr>
        <w:t> </w:t>
      </w:r>
      <w:r>
        <w:rPr/>
        <w:t>plantées</w:t>
      </w:r>
      <w:r>
        <w:rPr>
          <w:spacing w:val="-13"/>
        </w:rPr>
        <w:t> </w:t>
      </w:r>
      <w:r>
        <w:rPr/>
        <w:t>à</w:t>
      </w:r>
      <w:r>
        <w:rPr>
          <w:spacing w:val="-14"/>
        </w:rPr>
        <w:t> </w:t>
      </w:r>
      <w:r>
        <w:rPr/>
        <w:t>raison</w:t>
      </w:r>
      <w:r>
        <w:rPr>
          <w:spacing w:val="-14"/>
        </w:rPr>
        <w:t> </w:t>
      </w:r>
      <w:r>
        <w:rPr/>
        <w:t>d’un</w:t>
      </w:r>
      <w:r>
        <w:rPr>
          <w:spacing w:val="-14"/>
        </w:rPr>
        <w:t> </w:t>
      </w:r>
      <w:r>
        <w:rPr/>
        <w:t>arbre</w:t>
      </w:r>
      <w:r>
        <w:rPr>
          <w:spacing w:val="-13"/>
        </w:rPr>
        <w:t> </w:t>
      </w:r>
      <w:r>
        <w:rPr/>
        <w:t>de</w:t>
      </w:r>
      <w:r>
        <w:rPr>
          <w:spacing w:val="-14"/>
        </w:rPr>
        <w:t> </w:t>
      </w:r>
      <w:r>
        <w:rPr/>
        <w:t>haute</w:t>
      </w:r>
      <w:r>
        <w:rPr>
          <w:spacing w:val="-14"/>
        </w:rPr>
        <w:t> </w:t>
      </w:r>
      <w:r>
        <w:rPr/>
        <w:t>tige</w:t>
      </w:r>
      <w:r>
        <w:rPr>
          <w:spacing w:val="-14"/>
        </w:rPr>
        <w:t> </w:t>
      </w:r>
      <w:r>
        <w:rPr/>
        <w:t>au</w:t>
      </w:r>
      <w:r>
        <w:rPr>
          <w:spacing w:val="-13"/>
        </w:rPr>
        <w:t> </w:t>
      </w:r>
      <w:r>
        <w:rPr/>
        <w:t>moins pour 6 places.</w:t>
      </w:r>
    </w:p>
    <w:p>
      <w:pPr>
        <w:spacing w:after="0"/>
        <w:jc w:val="both"/>
        <w:sectPr>
          <w:pgSz w:w="11910" w:h="16840"/>
          <w:pgMar w:header="0" w:footer="1024" w:top="1620" w:bottom="1220" w:left="1600" w:right="1020"/>
        </w:sectPr>
      </w:pPr>
    </w:p>
    <w:p>
      <w:pPr>
        <w:pStyle w:val="Heading1"/>
        <w:spacing w:before="62"/>
      </w:pPr>
      <w:r>
        <w:rPr/>
        <w:t>Article</w:t>
      </w:r>
      <w:r>
        <w:rPr>
          <w:spacing w:val="-3"/>
        </w:rPr>
        <w:t> </w:t>
      </w:r>
      <w:r>
        <w:rPr/>
        <w:t>UL-14 :</w:t>
      </w:r>
      <w:r>
        <w:rPr>
          <w:spacing w:val="-3"/>
        </w:rPr>
        <w:t> </w:t>
      </w:r>
      <w:r>
        <w:rPr/>
        <w:t>Possibilité</w:t>
      </w:r>
      <w:r>
        <w:rPr>
          <w:spacing w:val="-2"/>
        </w:rPr>
        <w:t> </w:t>
      </w:r>
      <w:r>
        <w:rPr/>
        <w:t>maximale d’occupation</w:t>
      </w:r>
      <w:r>
        <w:rPr>
          <w:spacing w:val="2"/>
        </w:rPr>
        <w:t> </w:t>
      </w:r>
      <w:r>
        <w:rPr/>
        <w:t>du</w:t>
      </w:r>
      <w:r>
        <w:rPr>
          <w:spacing w:val="1"/>
        </w:rPr>
        <w:t> </w:t>
      </w:r>
      <w:r>
        <w:rPr>
          <w:spacing w:val="-5"/>
        </w:rPr>
        <w:t>sol</w:t>
      </w:r>
    </w:p>
    <w:p>
      <w:pPr>
        <w:pStyle w:val="BodyText"/>
        <w:spacing w:before="28"/>
        <w:rPr>
          <w:b/>
          <w:sz w:val="24"/>
        </w:rPr>
      </w:pPr>
    </w:p>
    <w:p>
      <w:pPr>
        <w:pStyle w:val="BodyText"/>
        <w:ind w:left="667"/>
      </w:pPr>
      <w:r>
        <w:rPr/>
        <w:t>Non </w:t>
      </w:r>
      <w:r>
        <w:rPr>
          <w:spacing w:val="-2"/>
        </w:rPr>
        <w:t>réglementé.</w:t>
      </w:r>
    </w:p>
    <w:sectPr>
      <w:pgSz w:w="11910" w:h="16840"/>
      <w:pgMar w:header="0" w:footer="1024" w:top="1620" w:bottom="122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01472">
              <wp:simplePos x="0" y="0"/>
              <wp:positionH relativeFrom="page">
                <wp:posOffset>3913123</wp:posOffset>
              </wp:positionH>
              <wp:positionV relativeFrom="page">
                <wp:posOffset>9902461</wp:posOffset>
              </wp:positionV>
              <wp:extent cx="9588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5885" cy="180975"/>
                      </a:xfrm>
                      <a:prstGeom prst="rect">
                        <a:avLst/>
                      </a:prstGeom>
                    </wps:spPr>
                    <wps:txbx>
                      <w:txbxContent>
                        <w:p>
                          <w:pPr>
                            <w:pStyle w:val="BodyText"/>
                            <w:spacing w:before="11"/>
                            <w:ind w:left="20"/>
                          </w:pPr>
                          <w:r>
                            <w:rPr>
                              <w:spacing w:val="-10"/>
                            </w:rPr>
                            <w:t>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8.119995pt;margin-top:779.721375pt;width:7.55pt;height:14.25pt;mso-position-horizontal-relative:page;mso-position-vertical-relative:page;z-index:-15915008" type="#_x0000_t202" id="docshape1" filled="false" stroked="false">
              <v:textbox inset="0,0,0,0">
                <w:txbxContent>
                  <w:p>
                    <w:pPr>
                      <w:pStyle w:val="BodyText"/>
                      <w:spacing w:before="11"/>
                      <w:ind w:left="20"/>
                    </w:pPr>
                    <w:r>
                      <w:rPr>
                        <w:spacing w:val="-10"/>
                      </w:rPr>
                      <w:t>0</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01984">
              <wp:simplePos x="0" y="0"/>
              <wp:positionH relativeFrom="page">
                <wp:posOffset>3887723</wp:posOffset>
              </wp:positionH>
              <wp:positionV relativeFrom="page">
                <wp:posOffset>9902465</wp:posOffset>
              </wp:positionV>
              <wp:extent cx="159385"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9385" cy="180975"/>
                      </a:xfrm>
                      <a:prstGeom prst="rect">
                        <a:avLst/>
                      </a:prstGeom>
                    </wps:spPr>
                    <wps:txbx>
                      <w:txbxContent>
                        <w:p>
                          <w:pPr>
                            <w:pStyle w:val="BodyText"/>
                            <w:spacing w:before="11"/>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306.119995pt;margin-top:779.72168pt;width:12.55pt;height:14.25pt;mso-position-horizontal-relative:page;mso-position-vertical-relative:page;z-index:-15914496" type="#_x0000_t202" id="docshape2" filled="false" stroked="false">
              <v:textbox inset="0,0,0,0">
                <w:txbxContent>
                  <w:p>
                    <w:pPr>
                      <w:pStyle w:val="BodyText"/>
                      <w:spacing w:before="11"/>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1803"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1962" w:hanging="159"/>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2774" w:hanging="159"/>
      </w:pPr>
      <w:rPr>
        <w:rFonts w:hint="default"/>
        <w:lang w:val="fr-FR" w:eastAsia="en-US" w:bidi="ar-SA"/>
      </w:rPr>
    </w:lvl>
    <w:lvl w:ilvl="3">
      <w:start w:val="0"/>
      <w:numFmt w:val="bullet"/>
      <w:lvlText w:val="•"/>
      <w:lvlJc w:val="left"/>
      <w:pPr>
        <w:ind w:left="3588" w:hanging="159"/>
      </w:pPr>
      <w:rPr>
        <w:rFonts w:hint="default"/>
        <w:lang w:val="fr-FR" w:eastAsia="en-US" w:bidi="ar-SA"/>
      </w:rPr>
    </w:lvl>
    <w:lvl w:ilvl="4">
      <w:start w:val="0"/>
      <w:numFmt w:val="bullet"/>
      <w:lvlText w:val="•"/>
      <w:lvlJc w:val="left"/>
      <w:pPr>
        <w:ind w:left="4402" w:hanging="159"/>
      </w:pPr>
      <w:rPr>
        <w:rFonts w:hint="default"/>
        <w:lang w:val="fr-FR" w:eastAsia="en-US" w:bidi="ar-SA"/>
      </w:rPr>
    </w:lvl>
    <w:lvl w:ilvl="5">
      <w:start w:val="0"/>
      <w:numFmt w:val="bullet"/>
      <w:lvlText w:val="•"/>
      <w:lvlJc w:val="left"/>
      <w:pPr>
        <w:ind w:left="5216" w:hanging="159"/>
      </w:pPr>
      <w:rPr>
        <w:rFonts w:hint="default"/>
        <w:lang w:val="fr-FR" w:eastAsia="en-US" w:bidi="ar-SA"/>
      </w:rPr>
    </w:lvl>
    <w:lvl w:ilvl="6">
      <w:start w:val="0"/>
      <w:numFmt w:val="bullet"/>
      <w:lvlText w:val="•"/>
      <w:lvlJc w:val="left"/>
      <w:pPr>
        <w:ind w:left="6030" w:hanging="159"/>
      </w:pPr>
      <w:rPr>
        <w:rFonts w:hint="default"/>
        <w:lang w:val="fr-FR" w:eastAsia="en-US" w:bidi="ar-SA"/>
      </w:rPr>
    </w:lvl>
    <w:lvl w:ilvl="7">
      <w:start w:val="0"/>
      <w:numFmt w:val="bullet"/>
      <w:lvlText w:val="•"/>
      <w:lvlJc w:val="left"/>
      <w:pPr>
        <w:ind w:left="6844" w:hanging="159"/>
      </w:pPr>
      <w:rPr>
        <w:rFonts w:hint="default"/>
        <w:lang w:val="fr-FR" w:eastAsia="en-US" w:bidi="ar-SA"/>
      </w:rPr>
    </w:lvl>
    <w:lvl w:ilvl="8">
      <w:start w:val="0"/>
      <w:numFmt w:val="bullet"/>
      <w:lvlText w:val="•"/>
      <w:lvlJc w:val="left"/>
      <w:pPr>
        <w:ind w:left="7658" w:hanging="159"/>
      </w:pPr>
      <w:rPr>
        <w:rFonts w:hint="default"/>
        <w:lang w:val="fr-FR" w:eastAsia="en-US" w:bidi="ar-SA"/>
      </w:rPr>
    </w:lvl>
  </w:abstractNum>
  <w:abstractNum w:abstractNumId="5">
    <w:multiLevelType w:val="hybridMultilevel"/>
    <w:lvl w:ilvl="0">
      <w:start w:val="11"/>
      <w:numFmt w:val="decimal"/>
      <w:lvlText w:val="%1"/>
      <w:lvlJc w:val="left"/>
      <w:pPr>
        <w:ind w:left="1109" w:hanging="442"/>
        <w:jc w:val="left"/>
      </w:pPr>
      <w:rPr>
        <w:rFonts w:hint="default"/>
        <w:lang w:val="fr-FR" w:eastAsia="en-US" w:bidi="ar-SA"/>
      </w:rPr>
    </w:lvl>
    <w:lvl w:ilvl="1">
      <w:start w:val="1"/>
      <w:numFmt w:val="decimal"/>
      <w:lvlText w:val="%1.%2"/>
      <w:lvlJc w:val="left"/>
      <w:pPr>
        <w:ind w:left="1109" w:hanging="442"/>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2737" w:hanging="442"/>
      </w:pPr>
      <w:rPr>
        <w:rFonts w:hint="default"/>
        <w:lang w:val="fr-FR" w:eastAsia="en-US" w:bidi="ar-SA"/>
      </w:rPr>
    </w:lvl>
    <w:lvl w:ilvl="3">
      <w:start w:val="0"/>
      <w:numFmt w:val="bullet"/>
      <w:lvlText w:val="•"/>
      <w:lvlJc w:val="left"/>
      <w:pPr>
        <w:ind w:left="3555" w:hanging="442"/>
      </w:pPr>
      <w:rPr>
        <w:rFonts w:hint="default"/>
        <w:lang w:val="fr-FR" w:eastAsia="en-US" w:bidi="ar-SA"/>
      </w:rPr>
    </w:lvl>
    <w:lvl w:ilvl="4">
      <w:start w:val="0"/>
      <w:numFmt w:val="bullet"/>
      <w:lvlText w:val="•"/>
      <w:lvlJc w:val="left"/>
      <w:pPr>
        <w:ind w:left="4374" w:hanging="442"/>
      </w:pPr>
      <w:rPr>
        <w:rFonts w:hint="default"/>
        <w:lang w:val="fr-FR" w:eastAsia="en-US" w:bidi="ar-SA"/>
      </w:rPr>
    </w:lvl>
    <w:lvl w:ilvl="5">
      <w:start w:val="0"/>
      <w:numFmt w:val="bullet"/>
      <w:lvlText w:val="•"/>
      <w:lvlJc w:val="left"/>
      <w:pPr>
        <w:ind w:left="5193" w:hanging="442"/>
      </w:pPr>
      <w:rPr>
        <w:rFonts w:hint="default"/>
        <w:lang w:val="fr-FR" w:eastAsia="en-US" w:bidi="ar-SA"/>
      </w:rPr>
    </w:lvl>
    <w:lvl w:ilvl="6">
      <w:start w:val="0"/>
      <w:numFmt w:val="bullet"/>
      <w:lvlText w:val="•"/>
      <w:lvlJc w:val="left"/>
      <w:pPr>
        <w:ind w:left="6011" w:hanging="442"/>
      </w:pPr>
      <w:rPr>
        <w:rFonts w:hint="default"/>
        <w:lang w:val="fr-FR" w:eastAsia="en-US" w:bidi="ar-SA"/>
      </w:rPr>
    </w:lvl>
    <w:lvl w:ilvl="7">
      <w:start w:val="0"/>
      <w:numFmt w:val="bullet"/>
      <w:lvlText w:val="•"/>
      <w:lvlJc w:val="left"/>
      <w:pPr>
        <w:ind w:left="6830" w:hanging="442"/>
      </w:pPr>
      <w:rPr>
        <w:rFonts w:hint="default"/>
        <w:lang w:val="fr-FR" w:eastAsia="en-US" w:bidi="ar-SA"/>
      </w:rPr>
    </w:lvl>
    <w:lvl w:ilvl="8">
      <w:start w:val="0"/>
      <w:numFmt w:val="bullet"/>
      <w:lvlText w:val="•"/>
      <w:lvlJc w:val="left"/>
      <w:pPr>
        <w:ind w:left="7649" w:hanging="442"/>
      </w:pPr>
      <w:rPr>
        <w:rFonts w:hint="default"/>
        <w:lang w:val="fr-FR" w:eastAsia="en-US" w:bidi="ar-SA"/>
      </w:rPr>
    </w:lvl>
  </w:abstractNum>
  <w:abstractNum w:abstractNumId="4">
    <w:multiLevelType w:val="hybridMultilevel"/>
    <w:lvl w:ilvl="0">
      <w:start w:val="0"/>
      <w:numFmt w:val="bullet"/>
      <w:lvlText w:val="-"/>
      <w:lvlJc w:val="left"/>
      <w:pPr>
        <w:ind w:left="1234" w:hanging="145"/>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2044" w:hanging="145"/>
      </w:pPr>
      <w:rPr>
        <w:rFonts w:hint="default"/>
        <w:lang w:val="fr-FR" w:eastAsia="en-US" w:bidi="ar-SA"/>
      </w:rPr>
    </w:lvl>
    <w:lvl w:ilvl="2">
      <w:start w:val="0"/>
      <w:numFmt w:val="bullet"/>
      <w:lvlText w:val="•"/>
      <w:lvlJc w:val="left"/>
      <w:pPr>
        <w:ind w:left="2849" w:hanging="145"/>
      </w:pPr>
      <w:rPr>
        <w:rFonts w:hint="default"/>
        <w:lang w:val="fr-FR" w:eastAsia="en-US" w:bidi="ar-SA"/>
      </w:rPr>
    </w:lvl>
    <w:lvl w:ilvl="3">
      <w:start w:val="0"/>
      <w:numFmt w:val="bullet"/>
      <w:lvlText w:val="•"/>
      <w:lvlJc w:val="left"/>
      <w:pPr>
        <w:ind w:left="3653" w:hanging="145"/>
      </w:pPr>
      <w:rPr>
        <w:rFonts w:hint="default"/>
        <w:lang w:val="fr-FR" w:eastAsia="en-US" w:bidi="ar-SA"/>
      </w:rPr>
    </w:lvl>
    <w:lvl w:ilvl="4">
      <w:start w:val="0"/>
      <w:numFmt w:val="bullet"/>
      <w:lvlText w:val="•"/>
      <w:lvlJc w:val="left"/>
      <w:pPr>
        <w:ind w:left="4458" w:hanging="145"/>
      </w:pPr>
      <w:rPr>
        <w:rFonts w:hint="default"/>
        <w:lang w:val="fr-FR" w:eastAsia="en-US" w:bidi="ar-SA"/>
      </w:rPr>
    </w:lvl>
    <w:lvl w:ilvl="5">
      <w:start w:val="0"/>
      <w:numFmt w:val="bullet"/>
      <w:lvlText w:val="•"/>
      <w:lvlJc w:val="left"/>
      <w:pPr>
        <w:ind w:left="5263" w:hanging="145"/>
      </w:pPr>
      <w:rPr>
        <w:rFonts w:hint="default"/>
        <w:lang w:val="fr-FR" w:eastAsia="en-US" w:bidi="ar-SA"/>
      </w:rPr>
    </w:lvl>
    <w:lvl w:ilvl="6">
      <w:start w:val="0"/>
      <w:numFmt w:val="bullet"/>
      <w:lvlText w:val="•"/>
      <w:lvlJc w:val="left"/>
      <w:pPr>
        <w:ind w:left="6067" w:hanging="145"/>
      </w:pPr>
      <w:rPr>
        <w:rFonts w:hint="default"/>
        <w:lang w:val="fr-FR" w:eastAsia="en-US" w:bidi="ar-SA"/>
      </w:rPr>
    </w:lvl>
    <w:lvl w:ilvl="7">
      <w:start w:val="0"/>
      <w:numFmt w:val="bullet"/>
      <w:lvlText w:val="•"/>
      <w:lvlJc w:val="left"/>
      <w:pPr>
        <w:ind w:left="6872" w:hanging="145"/>
      </w:pPr>
      <w:rPr>
        <w:rFonts w:hint="default"/>
        <w:lang w:val="fr-FR" w:eastAsia="en-US" w:bidi="ar-SA"/>
      </w:rPr>
    </w:lvl>
    <w:lvl w:ilvl="8">
      <w:start w:val="0"/>
      <w:numFmt w:val="bullet"/>
      <w:lvlText w:val="•"/>
      <w:lvlJc w:val="left"/>
      <w:pPr>
        <w:ind w:left="7677" w:hanging="145"/>
      </w:pPr>
      <w:rPr>
        <w:rFonts w:hint="default"/>
        <w:lang w:val="fr-FR" w:eastAsia="en-US" w:bidi="ar-SA"/>
      </w:rPr>
    </w:lvl>
  </w:abstractNum>
  <w:abstractNum w:abstractNumId="3">
    <w:multiLevelType w:val="hybridMultilevel"/>
    <w:lvl w:ilvl="0">
      <w:start w:val="0"/>
      <w:numFmt w:val="bullet"/>
      <w:lvlText w:val="-"/>
      <w:lvlJc w:val="left"/>
      <w:pPr>
        <w:ind w:left="1360"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2152" w:hanging="127"/>
      </w:pPr>
      <w:rPr>
        <w:rFonts w:hint="default"/>
        <w:lang w:val="fr-FR" w:eastAsia="en-US" w:bidi="ar-SA"/>
      </w:rPr>
    </w:lvl>
    <w:lvl w:ilvl="2">
      <w:start w:val="0"/>
      <w:numFmt w:val="bullet"/>
      <w:lvlText w:val="•"/>
      <w:lvlJc w:val="left"/>
      <w:pPr>
        <w:ind w:left="2945" w:hanging="127"/>
      </w:pPr>
      <w:rPr>
        <w:rFonts w:hint="default"/>
        <w:lang w:val="fr-FR" w:eastAsia="en-US" w:bidi="ar-SA"/>
      </w:rPr>
    </w:lvl>
    <w:lvl w:ilvl="3">
      <w:start w:val="0"/>
      <w:numFmt w:val="bullet"/>
      <w:lvlText w:val="•"/>
      <w:lvlJc w:val="left"/>
      <w:pPr>
        <w:ind w:left="3737" w:hanging="127"/>
      </w:pPr>
      <w:rPr>
        <w:rFonts w:hint="default"/>
        <w:lang w:val="fr-FR" w:eastAsia="en-US" w:bidi="ar-SA"/>
      </w:rPr>
    </w:lvl>
    <w:lvl w:ilvl="4">
      <w:start w:val="0"/>
      <w:numFmt w:val="bullet"/>
      <w:lvlText w:val="•"/>
      <w:lvlJc w:val="left"/>
      <w:pPr>
        <w:ind w:left="4530" w:hanging="127"/>
      </w:pPr>
      <w:rPr>
        <w:rFonts w:hint="default"/>
        <w:lang w:val="fr-FR" w:eastAsia="en-US" w:bidi="ar-SA"/>
      </w:rPr>
    </w:lvl>
    <w:lvl w:ilvl="5">
      <w:start w:val="0"/>
      <w:numFmt w:val="bullet"/>
      <w:lvlText w:val="•"/>
      <w:lvlJc w:val="left"/>
      <w:pPr>
        <w:ind w:left="5323" w:hanging="127"/>
      </w:pPr>
      <w:rPr>
        <w:rFonts w:hint="default"/>
        <w:lang w:val="fr-FR" w:eastAsia="en-US" w:bidi="ar-SA"/>
      </w:rPr>
    </w:lvl>
    <w:lvl w:ilvl="6">
      <w:start w:val="0"/>
      <w:numFmt w:val="bullet"/>
      <w:lvlText w:val="•"/>
      <w:lvlJc w:val="left"/>
      <w:pPr>
        <w:ind w:left="6115" w:hanging="127"/>
      </w:pPr>
      <w:rPr>
        <w:rFonts w:hint="default"/>
        <w:lang w:val="fr-FR" w:eastAsia="en-US" w:bidi="ar-SA"/>
      </w:rPr>
    </w:lvl>
    <w:lvl w:ilvl="7">
      <w:start w:val="0"/>
      <w:numFmt w:val="bullet"/>
      <w:lvlText w:val="•"/>
      <w:lvlJc w:val="left"/>
      <w:pPr>
        <w:ind w:left="6908" w:hanging="127"/>
      </w:pPr>
      <w:rPr>
        <w:rFonts w:hint="default"/>
        <w:lang w:val="fr-FR" w:eastAsia="en-US" w:bidi="ar-SA"/>
      </w:rPr>
    </w:lvl>
    <w:lvl w:ilvl="8">
      <w:start w:val="0"/>
      <w:numFmt w:val="bullet"/>
      <w:lvlText w:val="•"/>
      <w:lvlJc w:val="left"/>
      <w:pPr>
        <w:ind w:left="7701" w:hanging="127"/>
      </w:pPr>
      <w:rPr>
        <w:rFonts w:hint="default"/>
        <w:lang w:val="fr-FR" w:eastAsia="en-US" w:bidi="ar-SA"/>
      </w:rPr>
    </w:lvl>
  </w:abstractNum>
  <w:abstractNum w:abstractNumId="2">
    <w:multiLevelType w:val="hybridMultilevel"/>
    <w:lvl w:ilvl="0">
      <w:start w:val="4"/>
      <w:numFmt w:val="decimal"/>
      <w:lvlText w:val="%1"/>
      <w:lvlJc w:val="left"/>
      <w:pPr>
        <w:ind w:left="999" w:hanging="332"/>
        <w:jc w:val="left"/>
      </w:pPr>
      <w:rPr>
        <w:rFonts w:hint="default"/>
        <w:lang w:val="fr-FR" w:eastAsia="en-US" w:bidi="ar-SA"/>
      </w:rPr>
    </w:lvl>
    <w:lvl w:ilvl="1">
      <w:start w:val="1"/>
      <w:numFmt w:val="decimal"/>
      <w:lvlText w:val="%1.%2"/>
      <w:lvlJc w:val="left"/>
      <w:pPr>
        <w:ind w:left="999" w:hanging="332"/>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1"/>
      <w:numFmt w:val="decimal"/>
      <w:lvlText w:val="%1.%2.%3"/>
      <w:lvlJc w:val="left"/>
      <w:pPr>
        <w:ind w:left="1164" w:hanging="497"/>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3">
      <w:start w:val="0"/>
      <w:numFmt w:val="bullet"/>
      <w:lvlText w:val="•"/>
      <w:lvlJc w:val="left"/>
      <w:pPr>
        <w:ind w:left="2965" w:hanging="497"/>
      </w:pPr>
      <w:rPr>
        <w:rFonts w:hint="default"/>
        <w:lang w:val="fr-FR" w:eastAsia="en-US" w:bidi="ar-SA"/>
      </w:rPr>
    </w:lvl>
    <w:lvl w:ilvl="4">
      <w:start w:val="0"/>
      <w:numFmt w:val="bullet"/>
      <w:lvlText w:val="•"/>
      <w:lvlJc w:val="left"/>
      <w:pPr>
        <w:ind w:left="3868" w:hanging="497"/>
      </w:pPr>
      <w:rPr>
        <w:rFonts w:hint="default"/>
        <w:lang w:val="fr-FR" w:eastAsia="en-US" w:bidi="ar-SA"/>
      </w:rPr>
    </w:lvl>
    <w:lvl w:ilvl="5">
      <w:start w:val="0"/>
      <w:numFmt w:val="bullet"/>
      <w:lvlText w:val="•"/>
      <w:lvlJc w:val="left"/>
      <w:pPr>
        <w:ind w:left="4771" w:hanging="497"/>
      </w:pPr>
      <w:rPr>
        <w:rFonts w:hint="default"/>
        <w:lang w:val="fr-FR" w:eastAsia="en-US" w:bidi="ar-SA"/>
      </w:rPr>
    </w:lvl>
    <w:lvl w:ilvl="6">
      <w:start w:val="0"/>
      <w:numFmt w:val="bullet"/>
      <w:lvlText w:val="•"/>
      <w:lvlJc w:val="left"/>
      <w:pPr>
        <w:ind w:left="5674" w:hanging="497"/>
      </w:pPr>
      <w:rPr>
        <w:rFonts w:hint="default"/>
        <w:lang w:val="fr-FR" w:eastAsia="en-US" w:bidi="ar-SA"/>
      </w:rPr>
    </w:lvl>
    <w:lvl w:ilvl="7">
      <w:start w:val="0"/>
      <w:numFmt w:val="bullet"/>
      <w:lvlText w:val="•"/>
      <w:lvlJc w:val="left"/>
      <w:pPr>
        <w:ind w:left="6577" w:hanging="497"/>
      </w:pPr>
      <w:rPr>
        <w:rFonts w:hint="default"/>
        <w:lang w:val="fr-FR" w:eastAsia="en-US" w:bidi="ar-SA"/>
      </w:rPr>
    </w:lvl>
    <w:lvl w:ilvl="8">
      <w:start w:val="0"/>
      <w:numFmt w:val="bullet"/>
      <w:lvlText w:val="•"/>
      <w:lvlJc w:val="left"/>
      <w:pPr>
        <w:ind w:left="7480" w:hanging="497"/>
      </w:pPr>
      <w:rPr>
        <w:rFonts w:hint="default"/>
        <w:lang w:val="fr-FR" w:eastAsia="en-US" w:bidi="ar-SA"/>
      </w:rPr>
    </w:lvl>
  </w:abstractNum>
  <w:abstractNum w:abstractNumId="1">
    <w:multiLevelType w:val="hybridMultilevel"/>
    <w:lvl w:ilvl="0">
      <w:start w:val="3"/>
      <w:numFmt w:val="decimal"/>
      <w:lvlText w:val="%1"/>
      <w:lvlJc w:val="left"/>
      <w:pPr>
        <w:ind w:left="999" w:hanging="332"/>
        <w:jc w:val="left"/>
      </w:pPr>
      <w:rPr>
        <w:rFonts w:hint="default"/>
        <w:lang w:val="fr-FR" w:eastAsia="en-US" w:bidi="ar-SA"/>
      </w:rPr>
    </w:lvl>
    <w:lvl w:ilvl="1">
      <w:start w:val="1"/>
      <w:numFmt w:val="decimal"/>
      <w:lvlText w:val="%1.%2"/>
      <w:lvlJc w:val="left"/>
      <w:pPr>
        <w:ind w:left="999" w:hanging="332"/>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2657" w:hanging="332"/>
      </w:pPr>
      <w:rPr>
        <w:rFonts w:hint="default"/>
        <w:lang w:val="fr-FR" w:eastAsia="en-US" w:bidi="ar-SA"/>
      </w:rPr>
    </w:lvl>
    <w:lvl w:ilvl="3">
      <w:start w:val="0"/>
      <w:numFmt w:val="bullet"/>
      <w:lvlText w:val="•"/>
      <w:lvlJc w:val="left"/>
      <w:pPr>
        <w:ind w:left="3485" w:hanging="332"/>
      </w:pPr>
      <w:rPr>
        <w:rFonts w:hint="default"/>
        <w:lang w:val="fr-FR" w:eastAsia="en-US" w:bidi="ar-SA"/>
      </w:rPr>
    </w:lvl>
    <w:lvl w:ilvl="4">
      <w:start w:val="0"/>
      <w:numFmt w:val="bullet"/>
      <w:lvlText w:val="•"/>
      <w:lvlJc w:val="left"/>
      <w:pPr>
        <w:ind w:left="4314" w:hanging="332"/>
      </w:pPr>
      <w:rPr>
        <w:rFonts w:hint="default"/>
        <w:lang w:val="fr-FR" w:eastAsia="en-US" w:bidi="ar-SA"/>
      </w:rPr>
    </w:lvl>
    <w:lvl w:ilvl="5">
      <w:start w:val="0"/>
      <w:numFmt w:val="bullet"/>
      <w:lvlText w:val="•"/>
      <w:lvlJc w:val="left"/>
      <w:pPr>
        <w:ind w:left="5143" w:hanging="332"/>
      </w:pPr>
      <w:rPr>
        <w:rFonts w:hint="default"/>
        <w:lang w:val="fr-FR" w:eastAsia="en-US" w:bidi="ar-SA"/>
      </w:rPr>
    </w:lvl>
    <w:lvl w:ilvl="6">
      <w:start w:val="0"/>
      <w:numFmt w:val="bullet"/>
      <w:lvlText w:val="•"/>
      <w:lvlJc w:val="left"/>
      <w:pPr>
        <w:ind w:left="5971" w:hanging="332"/>
      </w:pPr>
      <w:rPr>
        <w:rFonts w:hint="default"/>
        <w:lang w:val="fr-FR" w:eastAsia="en-US" w:bidi="ar-SA"/>
      </w:rPr>
    </w:lvl>
    <w:lvl w:ilvl="7">
      <w:start w:val="0"/>
      <w:numFmt w:val="bullet"/>
      <w:lvlText w:val="•"/>
      <w:lvlJc w:val="left"/>
      <w:pPr>
        <w:ind w:left="6800" w:hanging="332"/>
      </w:pPr>
      <w:rPr>
        <w:rFonts w:hint="default"/>
        <w:lang w:val="fr-FR" w:eastAsia="en-US" w:bidi="ar-SA"/>
      </w:rPr>
    </w:lvl>
    <w:lvl w:ilvl="8">
      <w:start w:val="0"/>
      <w:numFmt w:val="bullet"/>
      <w:lvlText w:val="•"/>
      <w:lvlJc w:val="left"/>
      <w:pPr>
        <w:ind w:left="7629" w:hanging="332"/>
      </w:pPr>
      <w:rPr>
        <w:rFonts w:hint="default"/>
        <w:lang w:val="fr-FR" w:eastAsia="en-US" w:bidi="ar-SA"/>
      </w:rPr>
    </w:lvl>
  </w:abstractNum>
  <w:abstractNum w:abstractNumId="0">
    <w:multiLevelType w:val="hybridMultilevel"/>
    <w:lvl w:ilvl="0">
      <w:start w:val="0"/>
      <w:numFmt w:val="bullet"/>
      <w:lvlText w:val="-"/>
      <w:lvlJc w:val="left"/>
      <w:pPr>
        <w:ind w:left="1234" w:hanging="140"/>
      </w:pPr>
      <w:rPr>
        <w:rFonts w:hint="default" w:ascii="Times New Roman" w:hAnsi="Times New Roman" w:eastAsia="Times New Roman" w:cs="Times New Roman"/>
        <w:spacing w:val="0"/>
        <w:w w:val="100"/>
        <w:lang w:val="fr-FR" w:eastAsia="en-US" w:bidi="ar-SA"/>
      </w:rPr>
    </w:lvl>
    <w:lvl w:ilvl="1">
      <w:start w:val="0"/>
      <w:numFmt w:val="bullet"/>
      <w:lvlText w:val="•"/>
      <w:lvlJc w:val="left"/>
      <w:pPr>
        <w:ind w:left="2044" w:hanging="140"/>
      </w:pPr>
      <w:rPr>
        <w:rFonts w:hint="default"/>
        <w:lang w:val="fr-FR" w:eastAsia="en-US" w:bidi="ar-SA"/>
      </w:rPr>
    </w:lvl>
    <w:lvl w:ilvl="2">
      <w:start w:val="0"/>
      <w:numFmt w:val="bullet"/>
      <w:lvlText w:val="•"/>
      <w:lvlJc w:val="left"/>
      <w:pPr>
        <w:ind w:left="2849" w:hanging="140"/>
      </w:pPr>
      <w:rPr>
        <w:rFonts w:hint="default"/>
        <w:lang w:val="fr-FR" w:eastAsia="en-US" w:bidi="ar-SA"/>
      </w:rPr>
    </w:lvl>
    <w:lvl w:ilvl="3">
      <w:start w:val="0"/>
      <w:numFmt w:val="bullet"/>
      <w:lvlText w:val="•"/>
      <w:lvlJc w:val="left"/>
      <w:pPr>
        <w:ind w:left="3653" w:hanging="140"/>
      </w:pPr>
      <w:rPr>
        <w:rFonts w:hint="default"/>
        <w:lang w:val="fr-FR" w:eastAsia="en-US" w:bidi="ar-SA"/>
      </w:rPr>
    </w:lvl>
    <w:lvl w:ilvl="4">
      <w:start w:val="0"/>
      <w:numFmt w:val="bullet"/>
      <w:lvlText w:val="•"/>
      <w:lvlJc w:val="left"/>
      <w:pPr>
        <w:ind w:left="4458" w:hanging="140"/>
      </w:pPr>
      <w:rPr>
        <w:rFonts w:hint="default"/>
        <w:lang w:val="fr-FR" w:eastAsia="en-US" w:bidi="ar-SA"/>
      </w:rPr>
    </w:lvl>
    <w:lvl w:ilvl="5">
      <w:start w:val="0"/>
      <w:numFmt w:val="bullet"/>
      <w:lvlText w:val="•"/>
      <w:lvlJc w:val="left"/>
      <w:pPr>
        <w:ind w:left="5263" w:hanging="140"/>
      </w:pPr>
      <w:rPr>
        <w:rFonts w:hint="default"/>
        <w:lang w:val="fr-FR" w:eastAsia="en-US" w:bidi="ar-SA"/>
      </w:rPr>
    </w:lvl>
    <w:lvl w:ilvl="6">
      <w:start w:val="0"/>
      <w:numFmt w:val="bullet"/>
      <w:lvlText w:val="•"/>
      <w:lvlJc w:val="left"/>
      <w:pPr>
        <w:ind w:left="6067" w:hanging="140"/>
      </w:pPr>
      <w:rPr>
        <w:rFonts w:hint="default"/>
        <w:lang w:val="fr-FR" w:eastAsia="en-US" w:bidi="ar-SA"/>
      </w:rPr>
    </w:lvl>
    <w:lvl w:ilvl="7">
      <w:start w:val="0"/>
      <w:numFmt w:val="bullet"/>
      <w:lvlText w:val="•"/>
      <w:lvlJc w:val="left"/>
      <w:pPr>
        <w:ind w:left="6872" w:hanging="140"/>
      </w:pPr>
      <w:rPr>
        <w:rFonts w:hint="default"/>
        <w:lang w:val="fr-FR" w:eastAsia="en-US" w:bidi="ar-SA"/>
      </w:rPr>
    </w:lvl>
    <w:lvl w:ilvl="8">
      <w:start w:val="0"/>
      <w:numFmt w:val="bullet"/>
      <w:lvlText w:val="•"/>
      <w:lvlJc w:val="left"/>
      <w:pPr>
        <w:ind w:left="7677" w:hanging="140"/>
      </w:pPr>
      <w:rPr>
        <w:rFonts w:hint="default"/>
        <w:lang w:val="fr-FR"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fr-FR" w:eastAsia="en-US" w:bidi="ar-SA"/>
    </w:rPr>
  </w:style>
  <w:style w:styleId="Heading1" w:type="paragraph">
    <w:name w:val="Heading 1"/>
    <w:basedOn w:val="Normal"/>
    <w:uiPriority w:val="1"/>
    <w:qFormat/>
    <w:pPr>
      <w:ind w:left="101"/>
      <w:outlineLvl w:val="1"/>
    </w:pPr>
    <w:rPr>
      <w:rFonts w:ascii="Times New Roman" w:hAnsi="Times New Roman" w:eastAsia="Times New Roman" w:cs="Times New Roman"/>
      <w:b/>
      <w:bCs/>
      <w:sz w:val="24"/>
      <w:szCs w:val="24"/>
      <w:lang w:val="fr-FR" w:eastAsia="en-US" w:bidi="ar-SA"/>
    </w:rPr>
  </w:style>
  <w:style w:styleId="Title" w:type="paragraph">
    <w:name w:val="Title"/>
    <w:basedOn w:val="Normal"/>
    <w:uiPriority w:val="1"/>
    <w:qFormat/>
    <w:pPr>
      <w:spacing w:before="42"/>
      <w:ind w:left="7" w:right="17"/>
      <w:jc w:val="center"/>
    </w:pPr>
    <w:rPr>
      <w:rFonts w:ascii="Times New Roman" w:hAnsi="Times New Roman" w:eastAsia="Times New Roman" w:cs="Times New Roman"/>
      <w:b/>
      <w:bCs/>
      <w:sz w:val="96"/>
      <w:szCs w:val="96"/>
      <w:lang w:val="fr-FR" w:eastAsia="en-US" w:bidi="ar-SA"/>
    </w:rPr>
  </w:style>
  <w:style w:styleId="ListParagraph" w:type="paragraph">
    <w:name w:val="List Paragraph"/>
    <w:basedOn w:val="Normal"/>
    <w:uiPriority w:val="1"/>
    <w:qFormat/>
    <w:pPr>
      <w:ind w:left="1234" w:hanging="126"/>
      <w:jc w:val="both"/>
    </w:pPr>
    <w:rPr>
      <w:rFonts w:ascii="Times New Roman" w:hAnsi="Times New Roman" w:eastAsia="Times New Roman" w:cs="Times New Roman"/>
      <w:lang w:val="fr-FR" w:eastAsia="en-US" w:bidi="ar-SA"/>
    </w:rPr>
  </w:style>
  <w:style w:styleId="TableParagraph" w:type="paragraph">
    <w:name w:val="Table Paragraph"/>
    <w:basedOn w:val="Normal"/>
    <w:uiPriority w:val="1"/>
    <w:qFormat/>
    <w:pPr>
      <w:spacing w:line="271" w:lineRule="exact"/>
      <w:ind w:left="8" w:right="2"/>
      <w:jc w:val="center"/>
    </w:pPr>
    <w:rPr>
      <w:rFonts w:ascii="Times New Roman" w:hAnsi="Times New Roman" w:eastAsia="Times New Roman" w:cs="Times New Roman"/>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LEMOINE Jeremie</dc:creator>
  <dc:title>Microsoft Word - règlement PLU mis a jour au 07-10-2020 - SECTEUR UL3</dc:title>
  <dcterms:created xsi:type="dcterms:W3CDTF">2025-02-13T07:19:30Z</dcterms:created>
  <dcterms:modified xsi:type="dcterms:W3CDTF">2025-02-13T07:19:30Z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LastSaved">
    <vt:filetime>2025-02-13T00:00:00Z</vt:filetime>
  </property>
  <property fmtid="{D5CDD505-2E9C-101B-9397-08002B2CF9AE}" pid="4" name="Producer">
    <vt:lpwstr>Microsoft: Print To PDF</vt:lpwstr>
  </property>
</Properties>
</file>